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8740" w14:textId="77777777" w:rsidR="003A2C31" w:rsidRDefault="00012EB6"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64559013" wp14:editId="4185167C">
            <wp:simplePos x="0" y="0"/>
            <wp:positionH relativeFrom="column">
              <wp:posOffset>-695325</wp:posOffset>
            </wp:positionH>
            <wp:positionV relativeFrom="page">
              <wp:posOffset>-17780</wp:posOffset>
            </wp:positionV>
            <wp:extent cx="7548880" cy="104000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40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C6D8F" w14:textId="77777777" w:rsidR="00A51B58" w:rsidRPr="00A51B58" w:rsidRDefault="00A51B58" w:rsidP="00A51B58">
      <w:pPr>
        <w:rPr>
          <w:rFonts w:ascii="Century Gothic" w:hAnsi="Century Gothic"/>
          <w:color w:val="0070C0"/>
        </w:rPr>
      </w:pPr>
    </w:p>
    <w:p w14:paraId="2B73A91E" w14:textId="77777777" w:rsidR="00012EB6" w:rsidRPr="00A51B58" w:rsidRDefault="00012EB6" w:rsidP="00012EB6">
      <w:pPr>
        <w:spacing w:after="0"/>
        <w:jc w:val="center"/>
        <w:rPr>
          <w:rFonts w:ascii="Century Gothic" w:hAnsi="Century Gothic"/>
          <w:b/>
          <w:color w:val="0070C0"/>
          <w:sz w:val="32"/>
          <w:szCs w:val="30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14:paraId="0F2BB726" w14:textId="77777777" w:rsidR="00012EB6" w:rsidRPr="00A51B58" w:rsidRDefault="00012EB6" w:rsidP="00012EB6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 образования</w:t>
      </w:r>
      <w:r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>
        <w:rPr>
          <w:rFonts w:ascii="Century Gothic" w:hAnsi="Century Gothic"/>
          <w:b/>
          <w:color w:val="0070C0"/>
          <w:sz w:val="32"/>
          <w:szCs w:val="30"/>
        </w:rPr>
        <w:br/>
        <w:t>имени К.Д. Ушинского</w:t>
      </w: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14:paraId="1B1DD8B7" w14:textId="77777777" w:rsidR="00012EB6" w:rsidRPr="00A51B58" w:rsidRDefault="00012EB6" w:rsidP="00012EB6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Институт </w:t>
      </w:r>
      <w:r>
        <w:rPr>
          <w:rFonts w:ascii="Century Gothic" w:hAnsi="Century Gothic"/>
          <w:b/>
          <w:color w:val="0070C0"/>
          <w:sz w:val="32"/>
          <w:szCs w:val="28"/>
        </w:rPr>
        <w:t>общего образования</w:t>
      </w:r>
    </w:p>
    <w:p w14:paraId="630FA8E3" w14:textId="77777777" w:rsidR="00012EB6" w:rsidRDefault="00012EB6" w:rsidP="00012EB6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28"/>
          <w:szCs w:val="28"/>
        </w:rPr>
        <w:t>Кафедра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начального, </w:t>
      </w:r>
    </w:p>
    <w:p w14:paraId="6ACF0672" w14:textId="77777777" w:rsidR="00012EB6" w:rsidRDefault="00012EB6" w:rsidP="00012EB6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основного и среднего общего образования</w:t>
      </w:r>
    </w:p>
    <w:p w14:paraId="23373887" w14:textId="4A0646CB" w:rsidR="00012EB6" w:rsidRDefault="00012EB6" w:rsidP="00012EB6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ПОО «АССОЦИАЦИЯ ГИМНАЗИ</w:t>
      </w:r>
      <w:r w:rsidR="008E24C7">
        <w:rPr>
          <w:rFonts w:ascii="Century Gothic" w:hAnsi="Century Gothic"/>
          <w:b/>
          <w:color w:val="0070C0"/>
          <w:sz w:val="28"/>
          <w:szCs w:val="28"/>
        </w:rPr>
        <w:t>Й</w:t>
      </w:r>
      <w:r>
        <w:rPr>
          <w:rFonts w:ascii="Century Gothic" w:hAnsi="Century Gothic"/>
          <w:b/>
          <w:color w:val="0070C0"/>
          <w:sz w:val="28"/>
          <w:szCs w:val="28"/>
        </w:rPr>
        <w:t xml:space="preserve"> САНКТ-ПЕТЕРБУРГА»</w:t>
      </w:r>
    </w:p>
    <w:p w14:paraId="1880694A" w14:textId="77777777" w:rsidR="00012EB6" w:rsidRPr="00A51B58" w:rsidRDefault="00012EB6" w:rsidP="00012EB6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ГБОУ гимназия №107</w:t>
      </w:r>
    </w:p>
    <w:p w14:paraId="1153F1FC" w14:textId="77777777" w:rsidR="00A51B58" w:rsidRPr="000B5147" w:rsidRDefault="00A51B58" w:rsidP="00A51B58">
      <w:pPr>
        <w:jc w:val="center"/>
        <w:rPr>
          <w:rFonts w:ascii="Century Gothic" w:hAnsi="Century Gothic"/>
          <w:b/>
          <w:sz w:val="56"/>
        </w:rPr>
      </w:pPr>
      <w:r w:rsidRPr="000B5147">
        <w:rPr>
          <w:rFonts w:ascii="Century Gothic" w:hAnsi="Century Gothic"/>
          <w:b/>
          <w:sz w:val="56"/>
        </w:rPr>
        <w:t>ПРОГРАММА</w:t>
      </w:r>
    </w:p>
    <w:p w14:paraId="5C770991" w14:textId="77777777" w:rsidR="00A51B58" w:rsidRDefault="000B5147" w:rsidP="00A51B58">
      <w:pPr>
        <w:jc w:val="center"/>
        <w:rPr>
          <w:rFonts w:ascii="Century Gothic" w:hAnsi="Century Gothic"/>
          <w:b/>
          <w:sz w:val="32"/>
        </w:rPr>
      </w:pPr>
      <w:r w:rsidRPr="000B5147">
        <w:rPr>
          <w:rFonts w:ascii="Century Gothic" w:hAnsi="Century Gothic"/>
          <w:b/>
          <w:sz w:val="32"/>
        </w:rPr>
        <w:t>Н</w:t>
      </w:r>
      <w:r w:rsidR="00A51B58" w:rsidRPr="000B5147">
        <w:rPr>
          <w:rFonts w:ascii="Century Gothic" w:hAnsi="Century Gothic"/>
          <w:b/>
          <w:sz w:val="32"/>
        </w:rPr>
        <w:t>аучно-практическ</w:t>
      </w:r>
      <w:r w:rsidRPr="000B5147">
        <w:rPr>
          <w:rFonts w:ascii="Century Gothic" w:hAnsi="Century Gothic"/>
          <w:b/>
          <w:sz w:val="32"/>
        </w:rPr>
        <w:t>ого</w:t>
      </w:r>
      <w:r w:rsidR="00A51B58" w:rsidRPr="000B5147">
        <w:rPr>
          <w:rFonts w:ascii="Century Gothic" w:hAnsi="Century Gothic"/>
          <w:b/>
          <w:sz w:val="32"/>
        </w:rPr>
        <w:t xml:space="preserve"> </w:t>
      </w:r>
      <w:r w:rsidRPr="000B5147">
        <w:rPr>
          <w:rFonts w:ascii="Century Gothic" w:hAnsi="Century Gothic"/>
          <w:b/>
          <w:sz w:val="32"/>
        </w:rPr>
        <w:t>семинара</w:t>
      </w:r>
    </w:p>
    <w:p w14:paraId="5DB6E248" w14:textId="77777777" w:rsidR="000B5147" w:rsidRDefault="000B5147" w:rsidP="00A51B58">
      <w:pPr>
        <w:jc w:val="center"/>
        <w:rPr>
          <w:rFonts w:ascii="Century Gothic" w:hAnsi="Century Gothic"/>
          <w:b/>
          <w:sz w:val="32"/>
        </w:rPr>
      </w:pPr>
    </w:p>
    <w:p w14:paraId="4C13BF7E" w14:textId="77777777" w:rsidR="000B5147" w:rsidRPr="000B5147" w:rsidRDefault="000B5147" w:rsidP="00A51B58">
      <w:pPr>
        <w:jc w:val="center"/>
        <w:rPr>
          <w:rFonts w:ascii="Century Gothic" w:hAnsi="Century Gothic"/>
          <w:b/>
          <w:sz w:val="32"/>
        </w:rPr>
      </w:pPr>
    </w:p>
    <w:p w14:paraId="2CA62EB9" w14:textId="77777777" w:rsidR="00A51B58" w:rsidRPr="000B5147" w:rsidRDefault="000B5147" w:rsidP="000B5147">
      <w:pPr>
        <w:jc w:val="center"/>
        <w:rPr>
          <w:rFonts w:ascii="Century Gothic" w:hAnsi="Century Gothic"/>
          <w:color w:val="C45911" w:themeColor="accent2" w:themeShade="BF"/>
          <w:sz w:val="30"/>
          <w:szCs w:val="30"/>
        </w:rPr>
      </w:pPr>
      <w:r w:rsidRPr="000B5147">
        <w:rPr>
          <w:rFonts w:ascii="Century Gothic" w:eastAsia="Calibri" w:hAnsi="Century Gothic" w:cs="Times New Roman"/>
          <w:b/>
          <w:i/>
          <w:color w:val="C45911" w:themeColor="accent2" w:themeShade="BF"/>
          <w:sz w:val="40"/>
          <w:szCs w:val="40"/>
        </w:rPr>
        <w:t>«Подготовка учащихся к ученическим чтениям как элемент профильной и предпрофильной подготовки учащихся»</w:t>
      </w:r>
    </w:p>
    <w:p w14:paraId="7E5B42E6" w14:textId="77777777" w:rsidR="00A51B58" w:rsidRPr="00434776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0E226DA4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59D4D843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55795835" w14:textId="77777777"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14:paraId="2B39C93D" w14:textId="77777777" w:rsidR="00A51B58" w:rsidRPr="00B34F12" w:rsidRDefault="000B5147" w:rsidP="00A51B58">
      <w:pPr>
        <w:jc w:val="center"/>
        <w:rPr>
          <w:rFonts w:ascii="Century Gothic" w:hAnsi="Century Gothic"/>
          <w:b/>
          <w:color w:val="FFFFFF" w:themeColor="background1"/>
          <w:sz w:val="30"/>
          <w:szCs w:val="30"/>
        </w:rPr>
      </w:pPr>
      <w:r w:rsidRPr="00B34F12">
        <w:rPr>
          <w:rFonts w:ascii="Century Gothic" w:hAnsi="Century Gothic"/>
          <w:b/>
          <w:color w:val="FFFFFF" w:themeColor="background1"/>
          <w:sz w:val="30"/>
          <w:szCs w:val="30"/>
        </w:rPr>
        <w:t>25 марта 2024 года</w:t>
      </w:r>
    </w:p>
    <w:p w14:paraId="62E9F6C9" w14:textId="77777777" w:rsidR="00A51B58" w:rsidRPr="00AA7826" w:rsidRDefault="00A51B58" w:rsidP="00A51B58">
      <w:pPr>
        <w:jc w:val="center"/>
        <w:rPr>
          <w:rFonts w:ascii="Century Gothic" w:eastAsia="Times New Roman" w:hAnsi="Century Gothic" w:cs="Times New Roman"/>
          <w:b/>
        </w:rPr>
        <w:sectPr w:rsidR="00A51B58" w:rsidRPr="00AA7826" w:rsidSect="00012EB6">
          <w:headerReference w:type="default" r:id="rId8"/>
          <w:footerReference w:type="default" r:id="rId9"/>
          <w:pgSz w:w="11906" w:h="16838"/>
          <w:pgMar w:top="2268" w:right="1133" w:bottom="1258" w:left="1134" w:header="737" w:footer="794" w:gutter="0"/>
          <w:cols w:space="708"/>
          <w:titlePg/>
          <w:docGrid w:linePitch="360"/>
        </w:sectPr>
      </w:pPr>
    </w:p>
    <w:p w14:paraId="44AD5DC1" w14:textId="77777777" w:rsidR="00A51B58" w:rsidRPr="001A504A" w:rsidRDefault="00A51B58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9F27BB2" w14:textId="77777777" w:rsidR="00A51B58" w:rsidRPr="001A504A" w:rsidRDefault="00A51B58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7680398C" w14:textId="77777777" w:rsidR="00A51B58" w:rsidRDefault="003F5915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ГБОУ гимназия №107</w:t>
      </w:r>
    </w:p>
    <w:p w14:paraId="302CA08E" w14:textId="77777777" w:rsidR="003F5915" w:rsidRDefault="003F5915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Выборгского района Санкт-Петербурга</w:t>
      </w:r>
      <w:r w:rsidR="000B5147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</w:p>
    <w:p w14:paraId="3B182241" w14:textId="77777777" w:rsidR="000B5147" w:rsidRPr="001A504A" w:rsidRDefault="000B5147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большой актовый зал</w:t>
      </w:r>
    </w:p>
    <w:p w14:paraId="27E6FA12" w14:textId="77777777"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51B58" w:rsidRPr="001A504A" w14:paraId="7E42BBC8" w14:textId="77777777" w:rsidTr="006D4225">
        <w:trPr>
          <w:jc w:val="center"/>
        </w:trPr>
        <w:tc>
          <w:tcPr>
            <w:tcW w:w="1701" w:type="dxa"/>
          </w:tcPr>
          <w:p w14:paraId="631451F0" w14:textId="77777777" w:rsidR="00A51B58" w:rsidRPr="001A504A" w:rsidRDefault="000B5147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7644" w:type="dxa"/>
          </w:tcPr>
          <w:p w14:paraId="1D985661" w14:textId="77777777" w:rsidR="00A51B58" w:rsidRPr="001A504A" w:rsidRDefault="00A51B58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1A504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Приветственное слово</w:t>
            </w:r>
          </w:p>
          <w:p w14:paraId="78369A2E" w14:textId="77777777" w:rsidR="00A51B58" w:rsidRPr="001A504A" w:rsidRDefault="00A51B58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2"/>
                <w:szCs w:val="23"/>
              </w:rPr>
            </w:pPr>
          </w:p>
          <w:p w14:paraId="61C5D9D5" w14:textId="77777777" w:rsidR="00A51B58" w:rsidRPr="00561627" w:rsidRDefault="000B5147" w:rsidP="00561627">
            <w:pPr>
              <w:pStyle w:val="ab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56162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Свирина Наталья Михайловна</w:t>
            </w:r>
            <w:r w:rsidR="00A51B58" w:rsidRPr="0056162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proofErr w:type="spellStart"/>
            <w:r w:rsidR="005D57F5" w:rsidRPr="00561627">
              <w:rPr>
                <w:rFonts w:ascii="Century Gothic" w:eastAsia="Times New Roman" w:hAnsi="Century Gothic" w:cs="Times New Roman"/>
                <w:sz w:val="24"/>
                <w:szCs w:val="23"/>
              </w:rPr>
              <w:t>д.п.н</w:t>
            </w:r>
            <w:proofErr w:type="spellEnd"/>
            <w:r w:rsidR="005D57F5" w:rsidRPr="00561627">
              <w:rPr>
                <w:rFonts w:ascii="Century Gothic" w:eastAsia="Times New Roman" w:hAnsi="Century Gothic" w:cs="Times New Roman"/>
                <w:sz w:val="24"/>
                <w:szCs w:val="23"/>
              </w:rPr>
              <w:t>., профессор кафедры начального, основного и среднего общего образования СПб АППО имени К.Д.</w:t>
            </w:r>
            <w:r w:rsidR="00561627" w:rsidRPr="00561627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 w:rsidR="005D57F5" w:rsidRPr="00561627">
              <w:rPr>
                <w:rFonts w:ascii="Century Gothic" w:eastAsia="Times New Roman" w:hAnsi="Century Gothic" w:cs="Times New Roman"/>
                <w:sz w:val="24"/>
                <w:szCs w:val="23"/>
              </w:rPr>
              <w:t>Ушинского</w:t>
            </w:r>
          </w:p>
        </w:tc>
      </w:tr>
      <w:tr w:rsidR="00A51B58" w:rsidRPr="001A504A" w14:paraId="19C67783" w14:textId="77777777" w:rsidTr="006D4225">
        <w:trPr>
          <w:jc w:val="center"/>
        </w:trPr>
        <w:tc>
          <w:tcPr>
            <w:tcW w:w="1701" w:type="dxa"/>
          </w:tcPr>
          <w:p w14:paraId="612AEE13" w14:textId="77777777" w:rsidR="00A51B58" w:rsidRPr="001A504A" w:rsidRDefault="00A51B58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46FC4A02" w14:textId="77777777" w:rsidR="00A51B58" w:rsidRPr="00561627" w:rsidRDefault="00561627" w:rsidP="00561627">
            <w:pPr>
              <w:pStyle w:val="ab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56162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Киселев Виктор Валентинович, директор гимназии №107, Почетный работник общего образования РФ</w:t>
            </w:r>
          </w:p>
          <w:p w14:paraId="68F185FC" w14:textId="77777777" w:rsidR="0006104F" w:rsidRDefault="0006104F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57B01946" w14:textId="3F9C4435" w:rsidR="00DA3219" w:rsidRPr="001A504A" w:rsidRDefault="00DA3219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A3219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Сложности в оценивании исследовательских и проектных работ учащихся</w:t>
            </w:r>
          </w:p>
        </w:tc>
      </w:tr>
      <w:tr w:rsidR="00A51B58" w:rsidRPr="001A504A" w14:paraId="43393F70" w14:textId="77777777" w:rsidTr="006D4225">
        <w:trPr>
          <w:jc w:val="center"/>
        </w:trPr>
        <w:tc>
          <w:tcPr>
            <w:tcW w:w="1701" w:type="dxa"/>
          </w:tcPr>
          <w:p w14:paraId="6DE39156" w14:textId="77777777" w:rsidR="00A51B58" w:rsidRPr="001A504A" w:rsidRDefault="00561627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11.40</w:t>
            </w:r>
          </w:p>
        </w:tc>
        <w:tc>
          <w:tcPr>
            <w:tcW w:w="7644" w:type="dxa"/>
          </w:tcPr>
          <w:p w14:paraId="4E4B8BA6" w14:textId="76C721A5" w:rsidR="00A51B58" w:rsidRPr="001A504A" w:rsidRDefault="005F43C6" w:rsidP="00425E4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Коробкина Надежда Владимировна, директор МБОУ «Лингвистическая гимназия» города Кирова</w:t>
            </w:r>
          </w:p>
        </w:tc>
      </w:tr>
      <w:tr w:rsidR="00A51B58" w:rsidRPr="001A504A" w14:paraId="1D00FC67" w14:textId="77777777" w:rsidTr="006D4225">
        <w:trPr>
          <w:jc w:val="center"/>
        </w:trPr>
        <w:tc>
          <w:tcPr>
            <w:tcW w:w="1701" w:type="dxa"/>
          </w:tcPr>
          <w:p w14:paraId="06438741" w14:textId="77777777" w:rsidR="00A51B58" w:rsidRPr="001A504A" w:rsidRDefault="00561627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11.55</w:t>
            </w:r>
          </w:p>
        </w:tc>
        <w:tc>
          <w:tcPr>
            <w:tcW w:w="7644" w:type="dxa"/>
          </w:tcPr>
          <w:p w14:paraId="63F083E6" w14:textId="1ABE89C4" w:rsidR="00A51B58" w:rsidRPr="000D4462" w:rsidRDefault="00561627" w:rsidP="000D446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proofErr w:type="spellStart"/>
            <w:r w:rsidRPr="0056162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Бобкова</w:t>
            </w:r>
            <w:proofErr w:type="spellEnd"/>
            <w:r w:rsidRPr="0056162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Людмила Евгеньевна, МАОУ «Средняя общеобразовательная школа №2 с углубленным изучением предметов гуманитарного профиля им. В.Н. Татищева» г. Перми</w:t>
            </w:r>
            <w:r w:rsidR="00E4024C" w:rsidRPr="000957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1627" w:rsidRPr="001A504A" w14:paraId="4C734BAD" w14:textId="77777777" w:rsidTr="006D4225">
        <w:trPr>
          <w:jc w:val="center"/>
        </w:trPr>
        <w:tc>
          <w:tcPr>
            <w:tcW w:w="1701" w:type="dxa"/>
          </w:tcPr>
          <w:p w14:paraId="49DFB9D5" w14:textId="77777777" w:rsidR="00561627" w:rsidRDefault="00561627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12.10</w:t>
            </w:r>
          </w:p>
        </w:tc>
        <w:tc>
          <w:tcPr>
            <w:tcW w:w="7644" w:type="dxa"/>
          </w:tcPr>
          <w:p w14:paraId="549753B6" w14:textId="1AB7ED43" w:rsidR="00561627" w:rsidRPr="00493352" w:rsidRDefault="00012EB6" w:rsidP="000D446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012EB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Константинова Алла Викторовна, преподаватель русского языка и литературы Кронштадтского морского кадетского</w:t>
            </w:r>
            <w:r w:rsidRPr="00012EB6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 w:rsidRPr="00012EB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корпуса</w:t>
            </w:r>
          </w:p>
        </w:tc>
      </w:tr>
      <w:tr w:rsidR="00C83ABC" w:rsidRPr="001A504A" w14:paraId="0CE108EE" w14:textId="77777777" w:rsidTr="006D4225">
        <w:trPr>
          <w:jc w:val="center"/>
        </w:trPr>
        <w:tc>
          <w:tcPr>
            <w:tcW w:w="1701" w:type="dxa"/>
          </w:tcPr>
          <w:p w14:paraId="7E2B0E86" w14:textId="77777777" w:rsidR="00C83ABC" w:rsidRDefault="00C83ABC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12.25</w:t>
            </w:r>
          </w:p>
        </w:tc>
        <w:tc>
          <w:tcPr>
            <w:tcW w:w="7644" w:type="dxa"/>
          </w:tcPr>
          <w:p w14:paraId="46E67493" w14:textId="77777777" w:rsidR="000D4462" w:rsidRPr="00493352" w:rsidRDefault="000D4462" w:rsidP="000D446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49335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Тьюторское</w:t>
            </w:r>
            <w:proofErr w:type="spellEnd"/>
            <w:r w:rsidRPr="0049335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сопровождение индивидуального проекта в целях повышения функциональной грамотности</w:t>
            </w:r>
          </w:p>
          <w:p w14:paraId="54D93359" w14:textId="77777777" w:rsidR="00C83ABC" w:rsidRPr="00C83ABC" w:rsidRDefault="00C83ABC" w:rsidP="00C83A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proofErr w:type="spellStart"/>
            <w:r w:rsidRPr="00C83ABC">
              <w:rPr>
                <w:rFonts w:ascii="Century Gothic" w:eastAsia="Times New Roman" w:hAnsi="Century Gothic" w:cs="Times New Roman"/>
                <w:sz w:val="24"/>
                <w:szCs w:val="23"/>
              </w:rPr>
              <w:t>Цулая</w:t>
            </w:r>
            <w:proofErr w:type="spellEnd"/>
            <w:r w:rsidRPr="00C83ABC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Ксения Геннадьевна, учитель английского языка, индивидуального проекта ГБОУ гимназии №107 </w:t>
            </w:r>
          </w:p>
          <w:p w14:paraId="5EB2CFF6" w14:textId="77777777" w:rsidR="00C83ABC" w:rsidRPr="00561627" w:rsidRDefault="00C83ABC" w:rsidP="000D446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  <w:highlight w:val="yellow"/>
              </w:rPr>
            </w:pPr>
          </w:p>
        </w:tc>
      </w:tr>
      <w:tr w:rsidR="00561627" w:rsidRPr="001A504A" w14:paraId="0E60DBB7" w14:textId="77777777" w:rsidTr="006D4225">
        <w:trPr>
          <w:jc w:val="center"/>
        </w:trPr>
        <w:tc>
          <w:tcPr>
            <w:tcW w:w="1701" w:type="dxa"/>
          </w:tcPr>
          <w:p w14:paraId="30204FE7" w14:textId="77777777" w:rsidR="00561627" w:rsidRDefault="00C83ABC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12.35</w:t>
            </w:r>
          </w:p>
        </w:tc>
        <w:tc>
          <w:tcPr>
            <w:tcW w:w="7644" w:type="dxa"/>
          </w:tcPr>
          <w:p w14:paraId="3C5C684D" w14:textId="77777777" w:rsidR="000D4462" w:rsidRPr="00493352" w:rsidRDefault="000D4462" w:rsidP="000D446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49335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Опыт применения проектной деятельности для помощи школьникам в профилизации образовательных траекторий</w:t>
            </w:r>
          </w:p>
          <w:p w14:paraId="62A628A8" w14:textId="77777777" w:rsidR="00561627" w:rsidRDefault="00561627" w:rsidP="00C83A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C83ABC">
              <w:rPr>
                <w:rFonts w:ascii="Century Gothic" w:eastAsia="Times New Roman" w:hAnsi="Century Gothic" w:cs="Times New Roman"/>
                <w:sz w:val="24"/>
                <w:szCs w:val="23"/>
              </w:rPr>
              <w:t>Костоусов Сергей Андреевич, учитель информатики и физики ГБОУ гимназии №107</w:t>
            </w:r>
          </w:p>
          <w:p w14:paraId="18E7C442" w14:textId="77777777" w:rsidR="00012EB6" w:rsidRPr="00C83ABC" w:rsidRDefault="00012EB6" w:rsidP="000D446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</w:tbl>
    <w:p w14:paraId="34D9B6C0" w14:textId="77777777" w:rsidR="00A51B58" w:rsidRDefault="00A51B58">
      <w:pPr>
        <w:rPr>
          <w:color w:val="0070C0"/>
        </w:rPr>
      </w:pPr>
    </w:p>
    <w:p w14:paraId="1F44B13A" w14:textId="77777777"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14:paraId="294FD0DE" w14:textId="77777777" w:rsidR="00A51B58" w:rsidRPr="001A504A" w:rsidRDefault="00561627" w:rsidP="00A51B58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Открытие Двадцатых Всероссийских гимназических ученических чтений</w:t>
      </w:r>
    </w:p>
    <w:p w14:paraId="760CA378" w14:textId="77777777" w:rsidR="00A51B58" w:rsidRDefault="00561627" w:rsidP="00A51B58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13.00</w:t>
      </w:r>
    </w:p>
    <w:p w14:paraId="5DE83617" w14:textId="77777777" w:rsidR="00561627" w:rsidRPr="001A504A" w:rsidRDefault="00561627" w:rsidP="00A51B58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Большой актовый зал</w:t>
      </w:r>
    </w:p>
    <w:p w14:paraId="3070082B" w14:textId="77777777"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561627" w:rsidRPr="001A504A" w14:paraId="64B91355" w14:textId="77777777" w:rsidTr="006D4225">
        <w:trPr>
          <w:jc w:val="center"/>
        </w:trPr>
        <w:tc>
          <w:tcPr>
            <w:tcW w:w="1701" w:type="dxa"/>
          </w:tcPr>
          <w:p w14:paraId="54F61E1B" w14:textId="77777777" w:rsidR="00561627" w:rsidRPr="001A504A" w:rsidRDefault="00561627" w:rsidP="0056162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13.00</w:t>
            </w:r>
          </w:p>
        </w:tc>
        <w:tc>
          <w:tcPr>
            <w:tcW w:w="7644" w:type="dxa"/>
          </w:tcPr>
          <w:p w14:paraId="00EDCC67" w14:textId="77777777" w:rsidR="00561627" w:rsidRPr="001A504A" w:rsidRDefault="00561627" w:rsidP="0056162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1A504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Приветственное слово</w:t>
            </w:r>
          </w:p>
          <w:p w14:paraId="3DC72FAF" w14:textId="77777777" w:rsidR="00561627" w:rsidRPr="001A504A" w:rsidRDefault="00561627" w:rsidP="0056162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2"/>
                <w:szCs w:val="23"/>
              </w:rPr>
            </w:pPr>
          </w:p>
          <w:p w14:paraId="1D7D231F" w14:textId="77777777" w:rsidR="00561627" w:rsidRPr="00561627" w:rsidRDefault="00561627" w:rsidP="00561627">
            <w:pPr>
              <w:pStyle w:val="ab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56162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Свирина Наталья Михайловна, </w:t>
            </w:r>
            <w:proofErr w:type="spellStart"/>
            <w:r w:rsidRPr="00561627">
              <w:rPr>
                <w:rFonts w:ascii="Century Gothic" w:eastAsia="Times New Roman" w:hAnsi="Century Gothic" w:cs="Times New Roman"/>
                <w:sz w:val="24"/>
                <w:szCs w:val="23"/>
              </w:rPr>
              <w:t>д.п.н</w:t>
            </w:r>
            <w:proofErr w:type="spellEnd"/>
            <w:r w:rsidRPr="00561627">
              <w:rPr>
                <w:rFonts w:ascii="Century Gothic" w:eastAsia="Times New Roman" w:hAnsi="Century Gothic" w:cs="Times New Roman"/>
                <w:sz w:val="24"/>
                <w:szCs w:val="23"/>
              </w:rPr>
              <w:t>., профессор кафедры начального, основного и среднего общего образования СПб АППО имени К.Д. Ушинского</w:t>
            </w:r>
          </w:p>
        </w:tc>
      </w:tr>
      <w:tr w:rsidR="00561627" w:rsidRPr="001A504A" w14:paraId="1D0794B6" w14:textId="77777777" w:rsidTr="006D4225">
        <w:trPr>
          <w:jc w:val="center"/>
        </w:trPr>
        <w:tc>
          <w:tcPr>
            <w:tcW w:w="1701" w:type="dxa"/>
          </w:tcPr>
          <w:p w14:paraId="2B279120" w14:textId="77777777" w:rsidR="00561627" w:rsidRPr="001A504A" w:rsidRDefault="00561627" w:rsidP="0056162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27F74C06" w14:textId="77777777" w:rsidR="00561627" w:rsidRPr="00561627" w:rsidRDefault="00561627" w:rsidP="00561627">
            <w:pPr>
              <w:pStyle w:val="ab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56162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Киселев Виктор Валентинович, директор гимназии №107, Почетный работник общего образования РФ</w:t>
            </w:r>
          </w:p>
          <w:p w14:paraId="552C3C06" w14:textId="77777777" w:rsidR="00561627" w:rsidRPr="001A504A" w:rsidRDefault="00561627" w:rsidP="0056162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561627" w:rsidRPr="001A504A" w14:paraId="06E892DC" w14:textId="77777777" w:rsidTr="006D4225">
        <w:trPr>
          <w:trHeight w:val="1208"/>
          <w:jc w:val="center"/>
        </w:trPr>
        <w:tc>
          <w:tcPr>
            <w:tcW w:w="1701" w:type="dxa"/>
          </w:tcPr>
          <w:p w14:paraId="46E0DE7D" w14:textId="77777777" w:rsidR="00561627" w:rsidRPr="001A504A" w:rsidRDefault="00561627" w:rsidP="0056162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13.10</w:t>
            </w:r>
          </w:p>
        </w:tc>
        <w:tc>
          <w:tcPr>
            <w:tcW w:w="7644" w:type="dxa"/>
          </w:tcPr>
          <w:p w14:paraId="6F6A3737" w14:textId="61A91C60" w:rsidR="00561627" w:rsidRPr="00012EB6" w:rsidRDefault="005F43C6" w:rsidP="0056162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Воеводский Игорь Эммануилович, главный редактор журнала «Автобус», приглашенный лектор Русского музея, директор агентства путешествий «Эклектика»</w:t>
            </w:r>
            <w:bookmarkStart w:id="0" w:name="_GoBack"/>
            <w:bookmarkEnd w:id="0"/>
          </w:p>
          <w:p w14:paraId="58D53895" w14:textId="77777777" w:rsidR="00561627" w:rsidRPr="001A504A" w:rsidRDefault="00561627" w:rsidP="00012EB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561627" w:rsidRPr="001A504A" w14:paraId="312AB808" w14:textId="77777777" w:rsidTr="006D4225">
        <w:trPr>
          <w:trHeight w:val="1234"/>
          <w:jc w:val="center"/>
        </w:trPr>
        <w:tc>
          <w:tcPr>
            <w:tcW w:w="1701" w:type="dxa"/>
          </w:tcPr>
          <w:p w14:paraId="2356B686" w14:textId="77777777" w:rsidR="00561627" w:rsidRPr="00012EB6" w:rsidRDefault="00561627" w:rsidP="00012EB6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2EB6">
              <w:rPr>
                <w:rFonts w:ascii="Century Gothic" w:eastAsia="Times New Roman" w:hAnsi="Century Gothic" w:cs="Times New Roman"/>
                <w:sz w:val="24"/>
                <w:szCs w:val="24"/>
              </w:rPr>
              <w:t>13.20</w:t>
            </w:r>
          </w:p>
        </w:tc>
        <w:tc>
          <w:tcPr>
            <w:tcW w:w="7644" w:type="dxa"/>
          </w:tcPr>
          <w:p w14:paraId="50A4F9C9" w14:textId="0282E224" w:rsidR="00FB70BB" w:rsidRPr="00012EB6" w:rsidRDefault="00FB70BB" w:rsidP="00012EB6">
            <w:pPr>
              <w:rPr>
                <w:rFonts w:ascii="Century Gothic" w:eastAsia="Times New Roman" w:hAnsi="Century Gothic"/>
                <w:i/>
                <w:sz w:val="24"/>
                <w:szCs w:val="24"/>
                <w:lang w:eastAsia="ru-RU"/>
              </w:rPr>
            </w:pPr>
            <w:r w:rsidRPr="00012EB6">
              <w:rPr>
                <w:rFonts w:ascii="Century Gothic" w:hAnsi="Century Gothic"/>
                <w:i/>
                <w:sz w:val="24"/>
                <w:szCs w:val="24"/>
              </w:rPr>
              <w:t>Огарева Екатерина Ивановна</w:t>
            </w:r>
            <w:r w:rsidR="00012EB6" w:rsidRPr="00012EB6">
              <w:rPr>
                <w:rFonts w:ascii="Century Gothic" w:hAnsi="Century Gothic"/>
                <w:i/>
                <w:sz w:val="24"/>
                <w:szCs w:val="24"/>
              </w:rPr>
              <w:t>,</w:t>
            </w:r>
            <w:r w:rsidRPr="00012EB6">
              <w:rPr>
                <w:rFonts w:ascii="Century Gothic" w:hAnsi="Century Gothic"/>
                <w:i/>
                <w:sz w:val="24"/>
                <w:szCs w:val="24"/>
              </w:rPr>
              <w:t xml:space="preserve"> поэт, прозаик, член Союза писателей России, руководитель образовательных направлений «Психология», «Управление персоналом» С</w:t>
            </w:r>
            <w:r w:rsidR="008E24C7">
              <w:rPr>
                <w:rFonts w:ascii="Century Gothic" w:hAnsi="Century Gothic"/>
                <w:i/>
                <w:sz w:val="24"/>
                <w:szCs w:val="24"/>
              </w:rPr>
              <w:t>З</w:t>
            </w:r>
            <w:r w:rsidRPr="00012EB6">
              <w:rPr>
                <w:rFonts w:ascii="Century Gothic" w:hAnsi="Century Gothic"/>
                <w:i/>
                <w:sz w:val="24"/>
                <w:szCs w:val="24"/>
              </w:rPr>
              <w:t>ИУ РАНХИГС</w:t>
            </w:r>
          </w:p>
          <w:p w14:paraId="640F7C51" w14:textId="77777777" w:rsidR="00561627" w:rsidRPr="00012EB6" w:rsidRDefault="00512879" w:rsidP="00012EB6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12EB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«Слово о творчестве/научном творчестве»</w:t>
            </w:r>
          </w:p>
          <w:p w14:paraId="412129A2" w14:textId="77777777" w:rsidR="00561627" w:rsidRPr="00012EB6" w:rsidRDefault="00561627" w:rsidP="00012EB6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30470F82" w14:textId="77777777" w:rsidR="00561627" w:rsidRPr="001A504A" w:rsidRDefault="00561627" w:rsidP="00012EB6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</w:tbl>
    <w:p w14:paraId="4EE2E186" w14:textId="77777777" w:rsidR="00A51B58" w:rsidRDefault="00A51B58">
      <w:pPr>
        <w:rPr>
          <w:color w:val="0070C0"/>
        </w:rPr>
      </w:pPr>
    </w:p>
    <w:p w14:paraId="70F2AA9E" w14:textId="77777777"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14:paraId="2888608B" w14:textId="2B1BB87D" w:rsidR="00A51B58" w:rsidRPr="001A504A" w:rsidRDefault="00B43B22" w:rsidP="008D7D86">
      <w:pPr>
        <w:pageBreakBefore/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Работа по секциям</w:t>
      </w:r>
    </w:p>
    <w:p w14:paraId="12EC72C4" w14:textId="234EEB94" w:rsidR="00A51B58" w:rsidRDefault="008D7D86" w:rsidP="00A51B58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13.40</w:t>
      </w:r>
    </w:p>
    <w:p w14:paraId="25B04AF5" w14:textId="773869B3" w:rsidR="00282CA6" w:rsidRDefault="00282CA6" w:rsidP="00A51B58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4A3BE9EB" w14:textId="77777777" w:rsidR="00282CA6" w:rsidRPr="001A504A" w:rsidRDefault="00282CA6" w:rsidP="00A51B58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7E1FCABF" w14:textId="46CD0127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1.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Биология. Химия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313.</w:t>
      </w:r>
    </w:p>
    <w:p w14:paraId="24B1F048" w14:textId="250E4A32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2.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 xml:space="preserve">Биология. Экология. </w:t>
      </w:r>
      <w:r>
        <w:rPr>
          <w:rFonts w:ascii="Century Gothic" w:eastAsia="Times New Roman" w:hAnsi="Century Gothic"/>
          <w:sz w:val="28"/>
          <w:szCs w:val="24"/>
          <w:lang w:eastAsia="ru-RU"/>
        </w:rPr>
        <w:t>Кабинет 208</w:t>
      </w:r>
    </w:p>
    <w:p w14:paraId="595BCD66" w14:textId="52088E62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3.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Физика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214</w:t>
      </w:r>
    </w:p>
    <w:p w14:paraId="31E3BAB1" w14:textId="74B74A64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4.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Информатика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103</w:t>
      </w:r>
    </w:p>
    <w:p w14:paraId="087DDCB7" w14:textId="09606C14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5.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Математика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202</w:t>
      </w:r>
    </w:p>
    <w:p w14:paraId="5F8905BC" w14:textId="39C431C3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6.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Русский язык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203</w:t>
      </w:r>
    </w:p>
    <w:p w14:paraId="26ADF269" w14:textId="58A1A2C4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7.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Литература 1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204</w:t>
      </w:r>
    </w:p>
    <w:p w14:paraId="7A397C4F" w14:textId="5BD31622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8.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Литература 2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209</w:t>
      </w:r>
    </w:p>
    <w:p w14:paraId="0A62DE8F" w14:textId="7FE86D02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9.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Литература 3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101</w:t>
      </w:r>
    </w:p>
    <w:p w14:paraId="0E00D12B" w14:textId="474FA9E9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10.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Педагогика. Психология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207</w:t>
      </w:r>
    </w:p>
    <w:p w14:paraId="50652175" w14:textId="64BB1BD1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11.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Педнадежды 1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110</w:t>
      </w:r>
    </w:p>
    <w:p w14:paraId="52C1603E" w14:textId="0763CECA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12.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Педнадежды 2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102</w:t>
      </w:r>
    </w:p>
    <w:p w14:paraId="5F960316" w14:textId="1592383D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13.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Педнадежды 3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211</w:t>
      </w:r>
    </w:p>
    <w:p w14:paraId="190157A9" w14:textId="72801159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14.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История</w:t>
      </w:r>
      <w:r>
        <w:rPr>
          <w:rFonts w:ascii="Century Gothic" w:eastAsia="Times New Roman" w:hAnsi="Century Gothic"/>
          <w:sz w:val="28"/>
          <w:szCs w:val="24"/>
          <w:lang w:eastAsia="ru-RU"/>
        </w:rPr>
        <w:t>, обществознание. Кабинет 301</w:t>
      </w:r>
    </w:p>
    <w:p w14:paraId="638C9AC0" w14:textId="0D1C9BA9" w:rsidR="00282CA6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15.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Краеведение</w:t>
      </w:r>
      <w:r>
        <w:rPr>
          <w:rFonts w:ascii="Century Gothic" w:eastAsia="Times New Roman" w:hAnsi="Century Gothic"/>
          <w:sz w:val="28"/>
          <w:szCs w:val="24"/>
          <w:lang w:eastAsia="ru-RU"/>
        </w:rPr>
        <w:t>, культура. Кабинет 109</w:t>
      </w:r>
    </w:p>
    <w:p w14:paraId="54876AD8" w14:textId="2A5722EC" w:rsidR="004D5D0B" w:rsidRPr="00282CA6" w:rsidRDefault="00282CA6" w:rsidP="00282CA6">
      <w:pPr>
        <w:pStyle w:val="ab"/>
        <w:spacing w:after="0" w:line="240" w:lineRule="auto"/>
        <w:ind w:left="-142"/>
        <w:rPr>
          <w:rFonts w:ascii="Century Gothic" w:eastAsia="Times New Roman" w:hAnsi="Century Gothic"/>
          <w:sz w:val="28"/>
          <w:szCs w:val="24"/>
          <w:lang w:eastAsia="ru-RU"/>
        </w:rPr>
      </w:pP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>16.</w:t>
      </w:r>
      <w:r w:rsidRPr="00282CA6">
        <w:rPr>
          <w:rFonts w:ascii="Century Gothic" w:eastAsia="Times New Roman" w:hAnsi="Century Gothic"/>
          <w:sz w:val="28"/>
          <w:szCs w:val="24"/>
          <w:lang w:eastAsia="ru-RU"/>
        </w:rPr>
        <w:tab/>
        <w:t>Иностранные языки</w:t>
      </w:r>
      <w:r>
        <w:rPr>
          <w:rFonts w:ascii="Century Gothic" w:eastAsia="Times New Roman" w:hAnsi="Century Gothic"/>
          <w:sz w:val="28"/>
          <w:szCs w:val="24"/>
          <w:lang w:eastAsia="ru-RU"/>
        </w:rPr>
        <w:t>. Кабинет 212</w:t>
      </w:r>
    </w:p>
    <w:sectPr w:rsidR="004D5D0B" w:rsidRPr="00282CA6" w:rsidSect="00A51B58">
      <w:headerReference w:type="even" r:id="rId10"/>
      <w:headerReference w:type="default" r:id="rId11"/>
      <w:headerReference w:type="first" r:id="rId12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96F4" w14:textId="77777777" w:rsidR="000A086D" w:rsidRDefault="000A086D" w:rsidP="00A51B58">
      <w:pPr>
        <w:spacing w:after="0" w:line="240" w:lineRule="auto"/>
      </w:pPr>
      <w:r>
        <w:separator/>
      </w:r>
    </w:p>
  </w:endnote>
  <w:endnote w:type="continuationSeparator" w:id="0">
    <w:p w14:paraId="4C362C1B" w14:textId="77777777" w:rsidR="000A086D" w:rsidRDefault="000A086D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B823" w14:textId="77777777" w:rsidR="00A51B58" w:rsidRPr="00A51B58" w:rsidRDefault="00A51B58" w:rsidP="00A51B58">
    <w:pPr>
      <w:pStyle w:val="a5"/>
      <w:tabs>
        <w:tab w:val="clear" w:pos="4677"/>
        <w:tab w:val="clear" w:pos="9355"/>
        <w:tab w:val="center" w:pos="8460"/>
      </w:tabs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682E" w14:textId="77777777" w:rsidR="000A086D" w:rsidRDefault="000A086D" w:rsidP="00A51B58">
      <w:pPr>
        <w:spacing w:after="0" w:line="240" w:lineRule="auto"/>
      </w:pPr>
      <w:r>
        <w:separator/>
      </w:r>
    </w:p>
  </w:footnote>
  <w:footnote w:type="continuationSeparator" w:id="0">
    <w:p w14:paraId="3CF9D3A6" w14:textId="77777777" w:rsidR="000A086D" w:rsidRDefault="000A086D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1076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2126"/>
      <w:gridCol w:w="2551"/>
      <w:gridCol w:w="2268"/>
    </w:tblGrid>
    <w:tr w:rsidR="003F5915" w:rsidRPr="00E64430" w14:paraId="4C52AAF4" w14:textId="77777777" w:rsidTr="001D2857">
      <w:trPr>
        <w:trHeight w:val="2542"/>
      </w:trPr>
      <w:tc>
        <w:tcPr>
          <w:tcW w:w="3823" w:type="dxa"/>
          <w:tcBorders>
            <w:right w:val="single" w:sz="18" w:space="0" w:color="5B9BD5" w:themeColor="accent1"/>
          </w:tcBorders>
          <w:vAlign w:val="center"/>
        </w:tcPr>
        <w:p w14:paraId="1BE3C820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3E6750EF" wp14:editId="1C98ADC7">
                <wp:simplePos x="0" y="0"/>
                <wp:positionH relativeFrom="column">
                  <wp:posOffset>-163830</wp:posOffset>
                </wp:positionH>
                <wp:positionV relativeFrom="paragraph">
                  <wp:posOffset>-118745</wp:posOffset>
                </wp:positionV>
                <wp:extent cx="2463165" cy="1028700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16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left w:val="single" w:sz="18" w:space="0" w:color="5B9BD5" w:themeColor="accent1"/>
            <w:right w:val="single" w:sz="18" w:space="0" w:color="5B9BD5" w:themeColor="accent1"/>
          </w:tcBorders>
        </w:tcPr>
        <w:p w14:paraId="0C81326B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 wp14:anchorId="284F73AD" wp14:editId="0B157929">
                <wp:simplePos x="0" y="0"/>
                <wp:positionH relativeFrom="column">
                  <wp:posOffset>83519</wp:posOffset>
                </wp:positionH>
                <wp:positionV relativeFrom="paragraph">
                  <wp:posOffset>71120</wp:posOffset>
                </wp:positionV>
                <wp:extent cx="1068760" cy="561126"/>
                <wp:effectExtent l="0" t="0" r="0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760" cy="56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377EE97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3B08E7C7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5FB09DB9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159FB9A5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sz w:val="20"/>
            </w:rPr>
            <w:t>Санкт-Петербургская академия постдипломного педагогического образования им. К.Д. Ушинского</w:t>
          </w:r>
        </w:p>
      </w:tc>
      <w:tc>
        <w:tcPr>
          <w:tcW w:w="2551" w:type="dxa"/>
          <w:tcBorders>
            <w:left w:val="single" w:sz="18" w:space="0" w:color="5B9BD5" w:themeColor="accent1"/>
            <w:right w:val="single" w:sz="18" w:space="0" w:color="5B9BD5" w:themeColor="accent1"/>
          </w:tcBorders>
        </w:tcPr>
        <w:p w14:paraId="2BA1B6F3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51D5CE0B" wp14:editId="124E6606">
                <wp:simplePos x="0" y="0"/>
                <wp:positionH relativeFrom="column">
                  <wp:posOffset>163132</wp:posOffset>
                </wp:positionH>
                <wp:positionV relativeFrom="paragraph">
                  <wp:posOffset>149575</wp:posOffset>
                </wp:positionV>
                <wp:extent cx="1326582" cy="438700"/>
                <wp:effectExtent l="0" t="0" r="6985" b="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285" cy="440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F4511B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38D867EE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6117D752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6AAC5807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64430">
            <w:rPr>
              <w:rFonts w:ascii="Times New Roman" w:hAnsi="Times New Roman" w:cs="Times New Roman"/>
              <w:sz w:val="20"/>
              <w:szCs w:val="20"/>
            </w:rPr>
            <w:t xml:space="preserve">профессионально-общественное объединение </w:t>
          </w:r>
        </w:p>
        <w:p w14:paraId="70B9EC51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64430">
            <w:rPr>
              <w:rFonts w:ascii="Times New Roman" w:hAnsi="Times New Roman" w:cs="Times New Roman"/>
              <w:sz w:val="20"/>
              <w:szCs w:val="20"/>
            </w:rPr>
            <w:t>«Ассоциация гимназий Санкт-Петербурга»</w:t>
          </w:r>
        </w:p>
      </w:tc>
      <w:tc>
        <w:tcPr>
          <w:tcW w:w="2268" w:type="dxa"/>
          <w:tcBorders>
            <w:left w:val="single" w:sz="18" w:space="0" w:color="5B9BD5" w:themeColor="accent1"/>
          </w:tcBorders>
        </w:tcPr>
        <w:p w14:paraId="27ABCF38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64ACA87A" wp14:editId="4EC84848">
                <wp:simplePos x="0" y="0"/>
                <wp:positionH relativeFrom="column">
                  <wp:posOffset>164424</wp:posOffset>
                </wp:positionH>
                <wp:positionV relativeFrom="paragraph">
                  <wp:posOffset>70110</wp:posOffset>
                </wp:positionV>
                <wp:extent cx="904865" cy="549697"/>
                <wp:effectExtent l="0" t="0" r="0" b="3175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65" cy="549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539717D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07C3693C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6EA8C556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5BA76A54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18"/>
            </w:rPr>
          </w:pPr>
          <w:r w:rsidRPr="00E64430">
            <w:rPr>
              <w:rFonts w:ascii="Times New Roman" w:hAnsi="Times New Roman" w:cs="Times New Roman"/>
              <w:sz w:val="18"/>
            </w:rPr>
            <w:t xml:space="preserve">Государственное бюджетное общеобразовательное учреждение </w:t>
          </w:r>
        </w:p>
        <w:p w14:paraId="40A6FC8C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18"/>
            </w:rPr>
          </w:pPr>
          <w:r w:rsidRPr="00E64430">
            <w:rPr>
              <w:rFonts w:ascii="Times New Roman" w:hAnsi="Times New Roman" w:cs="Times New Roman"/>
              <w:sz w:val="18"/>
            </w:rPr>
            <w:t xml:space="preserve">гимназия №107 </w:t>
          </w:r>
        </w:p>
        <w:p w14:paraId="61334D24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18"/>
            </w:rPr>
          </w:pPr>
          <w:r w:rsidRPr="00E64430">
            <w:rPr>
              <w:rFonts w:ascii="Times New Roman" w:hAnsi="Times New Roman" w:cs="Times New Roman"/>
              <w:sz w:val="18"/>
            </w:rPr>
            <w:t xml:space="preserve">Выборгского района </w:t>
          </w:r>
        </w:p>
        <w:p w14:paraId="08234675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sz w:val="18"/>
            </w:rPr>
            <w:t>Санкт-Петербурга</w:t>
          </w:r>
        </w:p>
      </w:tc>
    </w:tr>
  </w:tbl>
  <w:p w14:paraId="1A75322D" w14:textId="77777777" w:rsidR="003F5915" w:rsidRDefault="003F59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0C29" w14:textId="77777777" w:rsidR="00A51B58" w:rsidRPr="00A51B58" w:rsidRDefault="00A51B58">
    <w:pPr>
      <w:pStyle w:val="a3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1076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2126"/>
      <w:gridCol w:w="2551"/>
      <w:gridCol w:w="2268"/>
    </w:tblGrid>
    <w:tr w:rsidR="003F5915" w14:paraId="32AE8E8A" w14:textId="77777777" w:rsidTr="001D2857">
      <w:trPr>
        <w:trHeight w:val="2542"/>
      </w:trPr>
      <w:tc>
        <w:tcPr>
          <w:tcW w:w="3823" w:type="dxa"/>
          <w:tcBorders>
            <w:right w:val="single" w:sz="18" w:space="0" w:color="5B9BD5" w:themeColor="accent1"/>
          </w:tcBorders>
          <w:vAlign w:val="center"/>
        </w:tcPr>
        <w:p w14:paraId="1F785C00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7489C493" wp14:editId="6447341C">
                <wp:simplePos x="0" y="0"/>
                <wp:positionH relativeFrom="column">
                  <wp:posOffset>-163830</wp:posOffset>
                </wp:positionH>
                <wp:positionV relativeFrom="paragraph">
                  <wp:posOffset>-118745</wp:posOffset>
                </wp:positionV>
                <wp:extent cx="2463165" cy="1028700"/>
                <wp:effectExtent l="0" t="0" r="0" b="0"/>
                <wp:wrapNone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16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left w:val="single" w:sz="18" w:space="0" w:color="5B9BD5" w:themeColor="accent1"/>
            <w:right w:val="single" w:sz="18" w:space="0" w:color="5B9BD5" w:themeColor="accent1"/>
          </w:tcBorders>
        </w:tcPr>
        <w:p w14:paraId="676E1EA6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8752" behindDoc="0" locked="0" layoutInCell="1" allowOverlap="1" wp14:anchorId="1AA707FE" wp14:editId="14EA4B61">
                <wp:simplePos x="0" y="0"/>
                <wp:positionH relativeFrom="column">
                  <wp:posOffset>83519</wp:posOffset>
                </wp:positionH>
                <wp:positionV relativeFrom="paragraph">
                  <wp:posOffset>71120</wp:posOffset>
                </wp:positionV>
                <wp:extent cx="1068760" cy="561126"/>
                <wp:effectExtent l="0" t="0" r="0" b="0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760" cy="56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69ABE6B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7987C8DD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6931B6C0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333CD651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sz w:val="20"/>
            </w:rPr>
            <w:t>Санкт-Петербургская академия постдипломного педагогического образования им. К.Д. Ушинского</w:t>
          </w:r>
        </w:p>
      </w:tc>
      <w:tc>
        <w:tcPr>
          <w:tcW w:w="2551" w:type="dxa"/>
          <w:tcBorders>
            <w:left w:val="single" w:sz="18" w:space="0" w:color="5B9BD5" w:themeColor="accent1"/>
            <w:right w:val="single" w:sz="18" w:space="0" w:color="5B9BD5" w:themeColor="accent1"/>
          </w:tcBorders>
        </w:tcPr>
        <w:p w14:paraId="3FF6B0DA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6704" behindDoc="0" locked="0" layoutInCell="1" allowOverlap="1" wp14:anchorId="7B5A933D" wp14:editId="5CCF848B">
                <wp:simplePos x="0" y="0"/>
                <wp:positionH relativeFrom="column">
                  <wp:posOffset>163132</wp:posOffset>
                </wp:positionH>
                <wp:positionV relativeFrom="paragraph">
                  <wp:posOffset>149575</wp:posOffset>
                </wp:positionV>
                <wp:extent cx="1326582" cy="438700"/>
                <wp:effectExtent l="0" t="0" r="6985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285" cy="440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EB6359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624F4A76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16E877E5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6F4C5CA9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64430">
            <w:rPr>
              <w:rFonts w:ascii="Times New Roman" w:hAnsi="Times New Roman" w:cs="Times New Roman"/>
              <w:sz w:val="20"/>
              <w:szCs w:val="20"/>
            </w:rPr>
            <w:t xml:space="preserve">профессионально-общественное объединение </w:t>
          </w:r>
        </w:p>
        <w:p w14:paraId="5F8BC2BE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64430">
            <w:rPr>
              <w:rFonts w:ascii="Times New Roman" w:hAnsi="Times New Roman" w:cs="Times New Roman"/>
              <w:sz w:val="20"/>
              <w:szCs w:val="20"/>
            </w:rPr>
            <w:t>«Ассоциация гимназий Санкт-Петербурга»</w:t>
          </w:r>
        </w:p>
      </w:tc>
      <w:tc>
        <w:tcPr>
          <w:tcW w:w="2268" w:type="dxa"/>
          <w:tcBorders>
            <w:left w:val="single" w:sz="18" w:space="0" w:color="5B9BD5" w:themeColor="accent1"/>
          </w:tcBorders>
        </w:tcPr>
        <w:p w14:paraId="0FBADCE6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5680" behindDoc="0" locked="0" layoutInCell="1" allowOverlap="1" wp14:anchorId="201CAC3A" wp14:editId="0707FDD9">
                <wp:simplePos x="0" y="0"/>
                <wp:positionH relativeFrom="column">
                  <wp:posOffset>164424</wp:posOffset>
                </wp:positionH>
                <wp:positionV relativeFrom="paragraph">
                  <wp:posOffset>70110</wp:posOffset>
                </wp:positionV>
                <wp:extent cx="904865" cy="549697"/>
                <wp:effectExtent l="0" t="0" r="0" b="3175"/>
                <wp:wrapNone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65" cy="549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B93049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717E13FE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0CD1EF50" w14:textId="77777777" w:rsidR="003F5915" w:rsidRPr="00E64430" w:rsidRDefault="003F5915" w:rsidP="003F5915">
          <w:pPr>
            <w:rPr>
              <w:rFonts w:ascii="Times New Roman" w:hAnsi="Times New Roman" w:cs="Times New Roman"/>
            </w:rPr>
          </w:pPr>
        </w:p>
        <w:p w14:paraId="6CD6833C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18"/>
            </w:rPr>
          </w:pPr>
          <w:r w:rsidRPr="00E64430">
            <w:rPr>
              <w:rFonts w:ascii="Times New Roman" w:hAnsi="Times New Roman" w:cs="Times New Roman"/>
              <w:sz w:val="18"/>
            </w:rPr>
            <w:t xml:space="preserve">Государственное бюджетное общеобразовательное учреждение </w:t>
          </w:r>
        </w:p>
        <w:p w14:paraId="7C759752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18"/>
            </w:rPr>
          </w:pPr>
          <w:r w:rsidRPr="00E64430">
            <w:rPr>
              <w:rFonts w:ascii="Times New Roman" w:hAnsi="Times New Roman" w:cs="Times New Roman"/>
              <w:sz w:val="18"/>
            </w:rPr>
            <w:t xml:space="preserve">гимназия №107 </w:t>
          </w:r>
        </w:p>
        <w:p w14:paraId="463B0ED0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  <w:sz w:val="18"/>
            </w:rPr>
          </w:pPr>
          <w:r w:rsidRPr="00E64430">
            <w:rPr>
              <w:rFonts w:ascii="Times New Roman" w:hAnsi="Times New Roman" w:cs="Times New Roman"/>
              <w:sz w:val="18"/>
            </w:rPr>
            <w:t xml:space="preserve">Выборгского района </w:t>
          </w:r>
        </w:p>
        <w:p w14:paraId="62B41C4D" w14:textId="77777777" w:rsidR="003F5915" w:rsidRPr="00E64430" w:rsidRDefault="003F5915" w:rsidP="003F5915">
          <w:pPr>
            <w:jc w:val="center"/>
            <w:rPr>
              <w:rFonts w:ascii="Times New Roman" w:hAnsi="Times New Roman" w:cs="Times New Roman"/>
            </w:rPr>
          </w:pPr>
          <w:r w:rsidRPr="00E64430">
            <w:rPr>
              <w:rFonts w:ascii="Times New Roman" w:hAnsi="Times New Roman" w:cs="Times New Roman"/>
              <w:sz w:val="18"/>
            </w:rPr>
            <w:t>Санкт-Петербурга</w:t>
          </w:r>
        </w:p>
      </w:tc>
    </w:tr>
  </w:tbl>
  <w:p w14:paraId="6D9F126E" w14:textId="77777777" w:rsidR="00A51B58" w:rsidRPr="00A51B58" w:rsidRDefault="00A51B58">
    <w:pPr>
      <w:pStyle w:val="a3"/>
      <w:rPr>
        <w:color w:val="0070C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3737" w14:textId="77777777" w:rsidR="00A51B58" w:rsidRDefault="00A51B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E6B"/>
    <w:multiLevelType w:val="hybridMultilevel"/>
    <w:tmpl w:val="036E12B6"/>
    <w:lvl w:ilvl="0" w:tplc="55E0C45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64FDA"/>
    <w:multiLevelType w:val="hybridMultilevel"/>
    <w:tmpl w:val="4306C4FA"/>
    <w:lvl w:ilvl="0" w:tplc="55E0C4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5BF"/>
    <w:multiLevelType w:val="hybridMultilevel"/>
    <w:tmpl w:val="37D68D34"/>
    <w:lvl w:ilvl="0" w:tplc="4CA495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6F5"/>
    <w:multiLevelType w:val="hybridMultilevel"/>
    <w:tmpl w:val="F33870B6"/>
    <w:lvl w:ilvl="0" w:tplc="51524168">
      <w:start w:val="1"/>
      <w:numFmt w:val="decimal"/>
      <w:lvlText w:val="%1."/>
      <w:lvlJc w:val="left"/>
      <w:pPr>
        <w:ind w:left="144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56489"/>
    <w:multiLevelType w:val="hybridMultilevel"/>
    <w:tmpl w:val="5E58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233"/>
    <w:multiLevelType w:val="hybridMultilevel"/>
    <w:tmpl w:val="AA34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0716"/>
    <w:multiLevelType w:val="hybridMultilevel"/>
    <w:tmpl w:val="EA14AD7C"/>
    <w:lvl w:ilvl="0" w:tplc="4CA495F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6F4D"/>
    <w:multiLevelType w:val="hybridMultilevel"/>
    <w:tmpl w:val="83C24094"/>
    <w:lvl w:ilvl="0" w:tplc="F536C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1C72"/>
    <w:multiLevelType w:val="hybridMultilevel"/>
    <w:tmpl w:val="15F841E4"/>
    <w:lvl w:ilvl="0" w:tplc="55E0C4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6168"/>
    <w:multiLevelType w:val="hybridMultilevel"/>
    <w:tmpl w:val="A052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A3405"/>
    <w:multiLevelType w:val="hybridMultilevel"/>
    <w:tmpl w:val="DD545D3A"/>
    <w:lvl w:ilvl="0" w:tplc="F508E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E2A"/>
    <w:multiLevelType w:val="hybridMultilevel"/>
    <w:tmpl w:val="2EF4CD36"/>
    <w:lvl w:ilvl="0" w:tplc="0B144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F50F3"/>
    <w:multiLevelType w:val="hybridMultilevel"/>
    <w:tmpl w:val="864A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06C25"/>
    <w:multiLevelType w:val="hybridMultilevel"/>
    <w:tmpl w:val="D9FC44B2"/>
    <w:lvl w:ilvl="0" w:tplc="C02839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34F5D"/>
    <w:multiLevelType w:val="hybridMultilevel"/>
    <w:tmpl w:val="2FC4C558"/>
    <w:lvl w:ilvl="0" w:tplc="750CED4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7F33"/>
    <w:multiLevelType w:val="hybridMultilevel"/>
    <w:tmpl w:val="B37C1714"/>
    <w:lvl w:ilvl="0" w:tplc="9790F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76D38"/>
    <w:multiLevelType w:val="hybridMultilevel"/>
    <w:tmpl w:val="24B6BA14"/>
    <w:lvl w:ilvl="0" w:tplc="0CB01B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6082C"/>
    <w:multiLevelType w:val="hybridMultilevel"/>
    <w:tmpl w:val="B2B8EE02"/>
    <w:lvl w:ilvl="0" w:tplc="4CA495F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0827"/>
    <w:multiLevelType w:val="hybridMultilevel"/>
    <w:tmpl w:val="B01EDBB6"/>
    <w:lvl w:ilvl="0" w:tplc="72080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1473"/>
    <w:multiLevelType w:val="hybridMultilevel"/>
    <w:tmpl w:val="38F47120"/>
    <w:lvl w:ilvl="0" w:tplc="482AF2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23E0"/>
    <w:multiLevelType w:val="hybridMultilevel"/>
    <w:tmpl w:val="C45224B8"/>
    <w:lvl w:ilvl="0" w:tplc="081EA228">
      <w:start w:val="1"/>
      <w:numFmt w:val="decimal"/>
      <w:lvlText w:val="%1."/>
      <w:lvlJc w:val="left"/>
      <w:pPr>
        <w:ind w:left="502" w:hanging="360"/>
      </w:pPr>
      <w:rPr>
        <w:b w:val="0"/>
        <w:i/>
        <w:sz w:val="3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CF7445"/>
    <w:multiLevelType w:val="hybridMultilevel"/>
    <w:tmpl w:val="4B5C5636"/>
    <w:lvl w:ilvl="0" w:tplc="D77C67D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27C1D"/>
    <w:multiLevelType w:val="hybridMultilevel"/>
    <w:tmpl w:val="86888CDE"/>
    <w:lvl w:ilvl="0" w:tplc="55E0C4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36CD8"/>
    <w:multiLevelType w:val="hybridMultilevel"/>
    <w:tmpl w:val="0F2C48FE"/>
    <w:lvl w:ilvl="0" w:tplc="4CA495F2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C1557"/>
    <w:multiLevelType w:val="hybridMultilevel"/>
    <w:tmpl w:val="D4FC786C"/>
    <w:lvl w:ilvl="0" w:tplc="4CA495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254DC"/>
    <w:multiLevelType w:val="hybridMultilevel"/>
    <w:tmpl w:val="FF10D1AC"/>
    <w:lvl w:ilvl="0" w:tplc="4CA495F2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344D6"/>
    <w:multiLevelType w:val="hybridMultilevel"/>
    <w:tmpl w:val="131A477C"/>
    <w:lvl w:ilvl="0" w:tplc="D3505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06F5E"/>
    <w:multiLevelType w:val="hybridMultilevel"/>
    <w:tmpl w:val="8F28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2F6E"/>
    <w:multiLevelType w:val="hybridMultilevel"/>
    <w:tmpl w:val="7556FC9C"/>
    <w:lvl w:ilvl="0" w:tplc="A8EA8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37545"/>
    <w:multiLevelType w:val="hybridMultilevel"/>
    <w:tmpl w:val="4E50BAAC"/>
    <w:lvl w:ilvl="0" w:tplc="55E0C4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04B"/>
    <w:multiLevelType w:val="hybridMultilevel"/>
    <w:tmpl w:val="2970F7D2"/>
    <w:lvl w:ilvl="0" w:tplc="D3CA8D4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D3FBD"/>
    <w:multiLevelType w:val="hybridMultilevel"/>
    <w:tmpl w:val="C79AF52C"/>
    <w:lvl w:ilvl="0" w:tplc="4CA495F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93DE4"/>
    <w:multiLevelType w:val="hybridMultilevel"/>
    <w:tmpl w:val="4BEE6BEC"/>
    <w:lvl w:ilvl="0" w:tplc="4CA495F2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ED160D"/>
    <w:multiLevelType w:val="hybridMultilevel"/>
    <w:tmpl w:val="FA960296"/>
    <w:lvl w:ilvl="0" w:tplc="4CA495F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4CA495F2">
      <w:start w:val="1"/>
      <w:numFmt w:val="decimal"/>
      <w:lvlText w:val="%2."/>
      <w:lvlJc w:val="left"/>
      <w:pPr>
        <w:ind w:left="1440" w:hanging="360"/>
      </w:pPr>
      <w:rPr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6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5"/>
  </w:num>
  <w:num w:numId="21">
    <w:abstractNumId w:val="2"/>
  </w:num>
  <w:num w:numId="22">
    <w:abstractNumId w:val="27"/>
  </w:num>
  <w:num w:numId="23">
    <w:abstractNumId w:val="17"/>
  </w:num>
  <w:num w:numId="24">
    <w:abstractNumId w:val="1"/>
  </w:num>
  <w:num w:numId="25">
    <w:abstractNumId w:val="8"/>
  </w:num>
  <w:num w:numId="26">
    <w:abstractNumId w:val="30"/>
  </w:num>
  <w:num w:numId="27">
    <w:abstractNumId w:val="29"/>
  </w:num>
  <w:num w:numId="28">
    <w:abstractNumId w:val="32"/>
  </w:num>
  <w:num w:numId="29">
    <w:abstractNumId w:val="13"/>
  </w:num>
  <w:num w:numId="30">
    <w:abstractNumId w:val="33"/>
  </w:num>
  <w:num w:numId="31">
    <w:abstractNumId w:val="22"/>
  </w:num>
  <w:num w:numId="32">
    <w:abstractNumId w:val="24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58"/>
    <w:rsid w:val="00012EB6"/>
    <w:rsid w:val="0006104F"/>
    <w:rsid w:val="000A086D"/>
    <w:rsid w:val="000B5147"/>
    <w:rsid w:val="000D4462"/>
    <w:rsid w:val="00177529"/>
    <w:rsid w:val="001A504A"/>
    <w:rsid w:val="001B4888"/>
    <w:rsid w:val="001C6BEB"/>
    <w:rsid w:val="00203824"/>
    <w:rsid w:val="00207A1A"/>
    <w:rsid w:val="00282CA6"/>
    <w:rsid w:val="003A2C31"/>
    <w:rsid w:val="003F5915"/>
    <w:rsid w:val="00425E4E"/>
    <w:rsid w:val="00493352"/>
    <w:rsid w:val="004D1CB9"/>
    <w:rsid w:val="004D5D0B"/>
    <w:rsid w:val="004F670E"/>
    <w:rsid w:val="00512879"/>
    <w:rsid w:val="0051765B"/>
    <w:rsid w:val="00561627"/>
    <w:rsid w:val="005B3919"/>
    <w:rsid w:val="005D57F5"/>
    <w:rsid w:val="005F43C6"/>
    <w:rsid w:val="0064086D"/>
    <w:rsid w:val="00641D98"/>
    <w:rsid w:val="006C487C"/>
    <w:rsid w:val="006E4C14"/>
    <w:rsid w:val="0074675F"/>
    <w:rsid w:val="008D7D86"/>
    <w:rsid w:val="008E24C7"/>
    <w:rsid w:val="008F277E"/>
    <w:rsid w:val="00934ECB"/>
    <w:rsid w:val="00A51B58"/>
    <w:rsid w:val="00A66A12"/>
    <w:rsid w:val="00AA2755"/>
    <w:rsid w:val="00AE777F"/>
    <w:rsid w:val="00B0208B"/>
    <w:rsid w:val="00B34F12"/>
    <w:rsid w:val="00B40631"/>
    <w:rsid w:val="00B43B22"/>
    <w:rsid w:val="00BC094E"/>
    <w:rsid w:val="00C77142"/>
    <w:rsid w:val="00C83ABC"/>
    <w:rsid w:val="00CF38D0"/>
    <w:rsid w:val="00D0505D"/>
    <w:rsid w:val="00D111B1"/>
    <w:rsid w:val="00D35CA8"/>
    <w:rsid w:val="00DA3219"/>
    <w:rsid w:val="00E4024C"/>
    <w:rsid w:val="00E4487A"/>
    <w:rsid w:val="00EA32AF"/>
    <w:rsid w:val="00EE09DA"/>
    <w:rsid w:val="00FB56CC"/>
    <w:rsid w:val="00F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B47D9E"/>
  <w15:docId w15:val="{1717DCDF-846D-4998-ABF8-D53F41C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61627"/>
    <w:pPr>
      <w:ind w:left="720"/>
      <w:contextualSpacing/>
    </w:pPr>
  </w:style>
  <w:style w:type="character" w:customStyle="1" w:styleId="go">
    <w:name w:val="go"/>
    <w:basedOn w:val="a0"/>
    <w:rsid w:val="00C7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Епинина Анастасия Викторовна</dc:creator>
  <cp:lastModifiedBy>Валерия Леонидовна Горобец</cp:lastModifiedBy>
  <cp:revision>2</cp:revision>
  <cp:lastPrinted>2024-03-23T09:12:00Z</cp:lastPrinted>
  <dcterms:created xsi:type="dcterms:W3CDTF">2024-03-25T04:36:00Z</dcterms:created>
  <dcterms:modified xsi:type="dcterms:W3CDTF">2024-03-25T04:36:00Z</dcterms:modified>
</cp:coreProperties>
</file>