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76" w:type="dxa"/>
        <w:tblInd w:w="5" w:type="dxa"/>
        <w:tblLook w:val="04A0" w:firstRow="1" w:lastRow="0" w:firstColumn="1" w:lastColumn="0" w:noHBand="0" w:noVBand="1"/>
      </w:tblPr>
      <w:tblGrid>
        <w:gridCol w:w="10443"/>
        <w:gridCol w:w="6"/>
        <w:gridCol w:w="6"/>
        <w:gridCol w:w="6"/>
      </w:tblGrid>
      <w:tr w:rsidR="00297687" w14:paraId="7E3F492C" w14:textId="77777777" w:rsidTr="002C4BBA">
        <w:tc>
          <w:tcPr>
            <w:tcW w:w="2458" w:type="dxa"/>
            <w:hideMark/>
          </w:tcPr>
          <w:p w14:paraId="1B9F6D80" w14:textId="77777777" w:rsidR="002C4BBA" w:rsidRDefault="002C4BBA">
            <w:pPr>
              <w:pStyle w:val="a4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451" w:type="dxa"/>
            <w:hideMark/>
          </w:tcPr>
          <w:p w14:paraId="4E387D73" w14:textId="77777777"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2401" w:type="dxa"/>
            <w:hideMark/>
          </w:tcPr>
          <w:p w14:paraId="68317639" w14:textId="77777777"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2466" w:type="dxa"/>
            <w:hideMark/>
          </w:tcPr>
          <w:p w14:paraId="4C91538E" w14:textId="77777777"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</w:tr>
      <w:tr w:rsidR="00EE76E9" w14:paraId="6D8C16A5" w14:textId="77777777" w:rsidTr="002C4BBA">
        <w:tc>
          <w:tcPr>
            <w:tcW w:w="2458" w:type="dxa"/>
          </w:tcPr>
          <w:tbl>
            <w:tblPr>
              <w:tblStyle w:val="TableNormal"/>
              <w:tblW w:w="10915" w:type="dxa"/>
              <w:tblInd w:w="0" w:type="dxa"/>
              <w:tblLook w:val="04A0" w:firstRow="1" w:lastRow="0" w:firstColumn="1" w:lastColumn="0" w:noHBand="0" w:noVBand="1"/>
            </w:tblPr>
            <w:tblGrid>
              <w:gridCol w:w="2003"/>
              <w:gridCol w:w="3480"/>
              <w:gridCol w:w="1672"/>
              <w:gridCol w:w="1438"/>
              <w:gridCol w:w="2322"/>
            </w:tblGrid>
            <w:tr w:rsidR="00434192" w14:paraId="364A2C70" w14:textId="77777777" w:rsidTr="00434192">
              <w:trPr>
                <w:trHeight w:val="1722"/>
              </w:trPr>
              <w:tc>
                <w:tcPr>
                  <w:tcW w:w="2003" w:type="dxa"/>
                </w:tcPr>
                <w:p w14:paraId="5CE70DFA" w14:textId="77777777" w:rsidR="00EE76E9" w:rsidRDefault="00EE76E9">
                  <w:pPr>
                    <w:pStyle w:val="a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AC3680" wp14:editId="7DFB4C10">
                        <wp:extent cx="1178548" cy="781050"/>
                        <wp:effectExtent l="0" t="0" r="317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830" cy="803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0" w:type="dxa"/>
                </w:tcPr>
                <w:p w14:paraId="2710065D" w14:textId="77777777" w:rsidR="00EE76E9" w:rsidRDefault="00EE76E9">
                  <w:pPr>
                    <w:pStyle w:val="a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B39F26" wp14:editId="2969E510">
                        <wp:extent cx="2190750" cy="898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9365" cy="92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72" w:type="dxa"/>
                </w:tcPr>
                <w:p w14:paraId="2CD0EFC2" w14:textId="77777777" w:rsidR="00EE76E9" w:rsidRDefault="00EE76E9">
                  <w:pPr>
                    <w:pStyle w:val="a4"/>
                    <w:rPr>
                      <w:noProof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 wp14:anchorId="56ED35B1" wp14:editId="331B0571">
                        <wp:extent cx="1019175" cy="101917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-3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8" w:type="dxa"/>
                </w:tcPr>
                <w:p w14:paraId="668AB460" w14:textId="77777777" w:rsidR="00EE76E9" w:rsidRDefault="00EE76E9">
                  <w:pPr>
                    <w:pStyle w:val="a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31ACAD" wp14:editId="0078165C">
                        <wp:extent cx="904875" cy="968007"/>
                        <wp:effectExtent l="0" t="0" r="0" b="381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41" cy="989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2" w:type="dxa"/>
                </w:tcPr>
                <w:p w14:paraId="7236AAFA" w14:textId="79F18BA3" w:rsidR="00EE76E9" w:rsidRDefault="00434192">
                  <w:pPr>
                    <w:pStyle w:val="a4"/>
                    <w:rPr>
                      <w:noProof/>
                    </w:rPr>
                  </w:pPr>
                  <w:r w:rsidRPr="00434192">
                    <w:rPr>
                      <w:noProof/>
                    </w:rPr>
                    <w:drawing>
                      <wp:inline distT="0" distB="0" distL="0" distR="0" wp14:anchorId="4286E8F8" wp14:editId="7046B98F">
                        <wp:extent cx="1259318" cy="905510"/>
                        <wp:effectExtent l="0" t="0" r="0" b="8890"/>
                        <wp:docPr id="1099627349" name="лого 253 пнг_Монтажная область 1-02.png" descr="лого 253 пнг_Монтажная область 1-02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8B2F6A9-C694-48CD-003D-F65920A6BD4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лого 253 пнг_Монтажная область 1-02.png" descr="лого 253 пнг_Монтажная область 1-02.png">
                                  <a:extLst>
                                    <a:ext uri="{FF2B5EF4-FFF2-40B4-BE49-F238E27FC236}">
                                      <a16:creationId xmlns:a16="http://schemas.microsoft.com/office/drawing/2014/main" id="{28B2F6A9-C694-48CD-003D-F65920A6BD4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/>
                                <a:srcRect l="17188" t="15433" r="17504" b="18175"/>
                                <a:stretch/>
                              </pic:blipFill>
                              <pic:spPr>
                                <a:xfrm>
                                  <a:off x="0" y="0"/>
                                  <a:ext cx="1268661" cy="91222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miter lim="4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9782A7" w14:textId="77777777" w:rsidR="00EE76E9" w:rsidRDefault="00EE76E9">
            <w:pPr>
              <w:pStyle w:val="a4"/>
              <w:rPr>
                <w:noProof/>
              </w:rPr>
            </w:pPr>
          </w:p>
        </w:tc>
        <w:tc>
          <w:tcPr>
            <w:tcW w:w="2451" w:type="dxa"/>
          </w:tcPr>
          <w:p w14:paraId="0D7C22D4" w14:textId="77777777" w:rsidR="00EE76E9" w:rsidRDefault="00EE76E9">
            <w:pPr>
              <w:pStyle w:val="a4"/>
              <w:rPr>
                <w:noProof/>
              </w:rPr>
            </w:pPr>
          </w:p>
        </w:tc>
        <w:tc>
          <w:tcPr>
            <w:tcW w:w="2401" w:type="dxa"/>
          </w:tcPr>
          <w:p w14:paraId="6E50D08A" w14:textId="77777777" w:rsidR="00EE76E9" w:rsidRDefault="00EE76E9">
            <w:pPr>
              <w:pStyle w:val="a4"/>
              <w:rPr>
                <w:rFonts w:ascii="Calibri" w:hAnsi="Calibri" w:cs="Calibri"/>
                <w:noProof/>
              </w:rPr>
            </w:pPr>
          </w:p>
        </w:tc>
        <w:tc>
          <w:tcPr>
            <w:tcW w:w="2466" w:type="dxa"/>
          </w:tcPr>
          <w:p w14:paraId="2D5D40CF" w14:textId="77777777" w:rsidR="00EE76E9" w:rsidRDefault="00EE76E9">
            <w:pPr>
              <w:pStyle w:val="a4"/>
              <w:rPr>
                <w:noProof/>
              </w:rPr>
            </w:pPr>
          </w:p>
        </w:tc>
      </w:tr>
    </w:tbl>
    <w:p w14:paraId="324DA2CA" w14:textId="77777777" w:rsidR="002C4BBA" w:rsidRDefault="002C4BBA" w:rsidP="002C4BBA">
      <w:pPr>
        <w:pStyle w:val="a4"/>
        <w:rPr>
          <w:rFonts w:asciiTheme="minorHAnsi" w:hAnsiTheme="minorHAnsi" w:cstheme="minorBidi"/>
        </w:rPr>
      </w:pPr>
    </w:p>
    <w:p w14:paraId="7B514BD6" w14:textId="77777777" w:rsidR="00A27F75" w:rsidRDefault="00A27F75" w:rsidP="002C4BBA">
      <w:pPr>
        <w:pStyle w:val="a4"/>
        <w:rPr>
          <w:rFonts w:asciiTheme="minorHAnsi" w:hAnsiTheme="minorHAnsi" w:cstheme="minorBidi"/>
        </w:rPr>
      </w:pPr>
    </w:p>
    <w:p w14:paraId="518939D0" w14:textId="77777777" w:rsidR="00A27F75" w:rsidRDefault="00A27F75" w:rsidP="002C4BBA">
      <w:pPr>
        <w:pStyle w:val="a4"/>
        <w:rPr>
          <w:rFonts w:asciiTheme="minorHAnsi" w:hAnsiTheme="minorHAnsi" w:cstheme="minorBidi"/>
        </w:rPr>
      </w:pPr>
    </w:p>
    <w:p w14:paraId="5B59B0AA" w14:textId="77777777" w:rsidR="002C4BBA" w:rsidRPr="00434192" w:rsidRDefault="002C4BBA" w:rsidP="002C4BBA">
      <w:pPr>
        <w:pStyle w:val="a4"/>
        <w:spacing w:line="312" w:lineRule="auto"/>
        <w:jc w:val="center"/>
        <w:rPr>
          <w:rFonts w:eastAsiaTheme="majorEastAsia"/>
          <w:b/>
          <w:bCs/>
          <w:i/>
          <w:color w:val="1F3864" w:themeColor="accent1" w:themeShade="80"/>
          <w:sz w:val="44"/>
          <w:szCs w:val="44"/>
        </w:rPr>
      </w:pPr>
      <w:r w:rsidRPr="00434192">
        <w:rPr>
          <w:rFonts w:eastAsiaTheme="majorEastAsia"/>
          <w:b/>
          <w:bCs/>
          <w:i/>
          <w:color w:val="1F3864" w:themeColor="accent1" w:themeShade="80"/>
          <w:sz w:val="44"/>
          <w:szCs w:val="44"/>
        </w:rPr>
        <w:t>XI</w:t>
      </w:r>
      <w:r w:rsidRPr="00434192">
        <w:rPr>
          <w:rFonts w:eastAsiaTheme="majorEastAsia"/>
          <w:b/>
          <w:bCs/>
          <w:i/>
          <w:color w:val="1F3864" w:themeColor="accent1" w:themeShade="80"/>
          <w:sz w:val="44"/>
          <w:szCs w:val="44"/>
          <w:lang w:val="en-US"/>
        </w:rPr>
        <w:t>V</w:t>
      </w:r>
      <w:r w:rsidRPr="00434192">
        <w:rPr>
          <w:rFonts w:eastAsiaTheme="majorEastAsia"/>
          <w:b/>
          <w:bCs/>
          <w:i/>
          <w:color w:val="1F3864" w:themeColor="accent1" w:themeShade="80"/>
          <w:sz w:val="44"/>
          <w:szCs w:val="44"/>
        </w:rPr>
        <w:t xml:space="preserve"> Петербургский международный образовательный форум 2024</w:t>
      </w:r>
    </w:p>
    <w:p w14:paraId="48F93D60" w14:textId="77777777" w:rsidR="00A27F75" w:rsidRPr="00434192" w:rsidRDefault="00A27F7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6AC83EB7" w14:textId="77777777" w:rsidR="002C4BBA" w:rsidRPr="00434192" w:rsidRDefault="002C4BBA" w:rsidP="00434192">
      <w:pPr>
        <w:pStyle w:val="a4"/>
        <w:jc w:val="center"/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</w:pPr>
      <w:r w:rsidRPr="00434192"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  <w:t>Государственное бюджетное общеобразовательное учреждение</w:t>
      </w:r>
    </w:p>
    <w:p w14:paraId="64A11A91" w14:textId="1A4CC632" w:rsidR="002C4BBA" w:rsidRPr="00434192" w:rsidRDefault="002C4BBA" w:rsidP="00434192">
      <w:pPr>
        <w:pStyle w:val="a4"/>
        <w:jc w:val="center"/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</w:pPr>
      <w:r w:rsidRPr="00434192"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  <w:t>школа №</w:t>
      </w:r>
      <w:r w:rsidR="00434192" w:rsidRPr="00434192"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  <w:t xml:space="preserve">253 </w:t>
      </w:r>
      <w:r w:rsidRPr="00434192"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  <w:t>Приморского района Санкт-Петербурга</w:t>
      </w:r>
    </w:p>
    <w:p w14:paraId="00675A8C" w14:textId="4F5DA1BF" w:rsidR="00434192" w:rsidRPr="00434192" w:rsidRDefault="00434192" w:rsidP="00434192">
      <w:pPr>
        <w:pStyle w:val="a4"/>
        <w:jc w:val="center"/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</w:pPr>
      <w:r w:rsidRPr="00434192">
        <w:rPr>
          <w:rFonts w:eastAsiaTheme="majorEastAsia"/>
          <w:b/>
          <w:bCs/>
          <w:i/>
          <w:color w:val="1F3864" w:themeColor="accent1" w:themeShade="80"/>
          <w:sz w:val="32"/>
          <w:szCs w:val="32"/>
        </w:rPr>
        <w:t>имени капитана 1-го ранга П.И. Державина</w:t>
      </w:r>
    </w:p>
    <w:p w14:paraId="13850AA4" w14:textId="77777777" w:rsidR="002C4BBA" w:rsidRDefault="002C4BBA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2"/>
          <w:szCs w:val="32"/>
        </w:rPr>
      </w:pPr>
    </w:p>
    <w:p w14:paraId="287E404C" w14:textId="77777777" w:rsidR="00A27F75" w:rsidRDefault="00A27F7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2"/>
          <w:szCs w:val="32"/>
        </w:rPr>
      </w:pPr>
    </w:p>
    <w:p w14:paraId="2796C8E0" w14:textId="77777777" w:rsidR="00F2018E" w:rsidRPr="00434192" w:rsidRDefault="00F2018E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2"/>
          <w:szCs w:val="32"/>
        </w:rPr>
      </w:pPr>
    </w:p>
    <w:p w14:paraId="11CA0029" w14:textId="77777777" w:rsidR="00434192" w:rsidRPr="00434192" w:rsidRDefault="00434192" w:rsidP="00434192">
      <w:pPr>
        <w:framePr w:hSpace="180" w:wrap="around" w:vAnchor="text" w:hAnchor="page" w:x="2941" w:y="182"/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  <w:lang w:eastAsia="ru-RU"/>
        </w:rPr>
      </w:pPr>
      <w:r w:rsidRPr="00434192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  <w:lang w:eastAsia="ru-RU"/>
        </w:rPr>
        <w:t>Программа деловой площадки</w:t>
      </w:r>
    </w:p>
    <w:p w14:paraId="71F5E082" w14:textId="77777777" w:rsidR="002C4BBA" w:rsidRDefault="002C4BBA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4A84C1FC" w14:textId="77777777" w:rsidR="00434192" w:rsidRDefault="00434192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22B544AF" w14:textId="2A6B6B3E" w:rsidR="00434192" w:rsidRPr="00F2018E" w:rsidRDefault="00434192" w:rsidP="00434192">
      <w:pPr>
        <w:jc w:val="center"/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</w:pPr>
      <w:r w:rsidRPr="00F2018E"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  <w:t>«</w:t>
      </w:r>
      <w:r w:rsidRPr="00F2018E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Культура достижений в школе как практика управления</w:t>
      </w:r>
      <w:r w:rsidRPr="00F2018E"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  <w:t>»</w:t>
      </w:r>
    </w:p>
    <w:p w14:paraId="40CE3505" w14:textId="77777777" w:rsidR="00A27F75" w:rsidRDefault="00A27F75" w:rsidP="00434192">
      <w:pPr>
        <w:jc w:val="center"/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</w:pPr>
    </w:p>
    <w:p w14:paraId="7BAD7649" w14:textId="77777777" w:rsidR="00F2018E" w:rsidRDefault="00F2018E" w:rsidP="00434192">
      <w:pPr>
        <w:jc w:val="center"/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</w:pPr>
    </w:p>
    <w:p w14:paraId="333AFE71" w14:textId="77777777" w:rsidR="00F2018E" w:rsidRDefault="00F2018E" w:rsidP="00434192">
      <w:pPr>
        <w:jc w:val="center"/>
        <w:rPr>
          <w:rFonts w:ascii="Times New Roman" w:eastAsiaTheme="majorEastAsia" w:hAnsi="Times New Roman" w:cs="Times New Roman"/>
          <w:b/>
          <w:bCs/>
          <w:i/>
          <w:color w:val="1F3864" w:themeColor="accent1" w:themeShade="80"/>
          <w:sz w:val="44"/>
          <w:szCs w:val="44"/>
          <w:lang w:eastAsia="ru-RU"/>
        </w:rPr>
      </w:pPr>
    </w:p>
    <w:p w14:paraId="60952F8D" w14:textId="07CACA62" w:rsidR="00434192" w:rsidRDefault="00434192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  <w:r>
        <w:rPr>
          <w:rFonts w:eastAsiaTheme="majorEastAsia"/>
          <w:i/>
          <w:color w:val="1F3864" w:themeColor="accent1" w:themeShade="80"/>
          <w:sz w:val="36"/>
          <w:szCs w:val="36"/>
        </w:rPr>
        <w:t>27 марта 2024 года</w:t>
      </w:r>
    </w:p>
    <w:p w14:paraId="0F7708CC" w14:textId="01A387B8" w:rsidR="00434192" w:rsidRDefault="00434192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  <w:r>
        <w:rPr>
          <w:rFonts w:eastAsiaTheme="majorEastAsia"/>
          <w:i/>
          <w:color w:val="1F3864" w:themeColor="accent1" w:themeShade="80"/>
          <w:sz w:val="36"/>
          <w:szCs w:val="36"/>
        </w:rPr>
        <w:t xml:space="preserve">Место проведения: Санкт-Петербург, Приморский района, </w:t>
      </w:r>
      <w:proofErr w:type="spellStart"/>
      <w:r>
        <w:rPr>
          <w:rFonts w:eastAsiaTheme="majorEastAsia"/>
          <w:i/>
          <w:color w:val="1F3864" w:themeColor="accent1" w:themeShade="80"/>
          <w:sz w:val="36"/>
          <w:szCs w:val="36"/>
        </w:rPr>
        <w:t>Новоколомяжский</w:t>
      </w:r>
      <w:proofErr w:type="spellEnd"/>
      <w:r>
        <w:rPr>
          <w:rFonts w:eastAsiaTheme="majorEastAsia"/>
          <w:i/>
          <w:color w:val="1F3864" w:themeColor="accent1" w:themeShade="80"/>
          <w:sz w:val="36"/>
          <w:szCs w:val="36"/>
        </w:rPr>
        <w:t xml:space="preserve"> пр.</w:t>
      </w:r>
      <w:proofErr w:type="gramStart"/>
      <w:r>
        <w:rPr>
          <w:rFonts w:eastAsiaTheme="majorEastAsia"/>
          <w:i/>
          <w:color w:val="1F3864" w:themeColor="accent1" w:themeShade="80"/>
          <w:sz w:val="36"/>
          <w:szCs w:val="36"/>
        </w:rPr>
        <w:t>,  дом</w:t>
      </w:r>
      <w:proofErr w:type="gramEnd"/>
      <w:r>
        <w:rPr>
          <w:rFonts w:eastAsiaTheme="majorEastAsia"/>
          <w:i/>
          <w:color w:val="1F3864" w:themeColor="accent1" w:themeShade="80"/>
          <w:sz w:val="36"/>
          <w:szCs w:val="36"/>
        </w:rPr>
        <w:t xml:space="preserve"> 4.,  корпус 4</w:t>
      </w:r>
    </w:p>
    <w:p w14:paraId="00B2DE81" w14:textId="10C17119" w:rsidR="002C4BBA" w:rsidRDefault="002C4BBA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5B83B7B8" w14:textId="77777777" w:rsidR="00AC3355" w:rsidRDefault="00AC335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1D80326D" w14:textId="77777777" w:rsidR="00AC3355" w:rsidRDefault="00AC335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61D9422F" w14:textId="77777777" w:rsidR="00AC3355" w:rsidRDefault="00AC335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5DBE5B19" w14:textId="77777777" w:rsidR="00AC3355" w:rsidRDefault="00AC3355" w:rsidP="002C4BBA">
      <w:pPr>
        <w:pStyle w:val="a4"/>
        <w:spacing w:line="312" w:lineRule="auto"/>
        <w:jc w:val="center"/>
        <w:rPr>
          <w:rFonts w:eastAsiaTheme="majorEastAsia"/>
          <w:i/>
          <w:color w:val="1F3864" w:themeColor="accent1" w:themeShade="80"/>
          <w:sz w:val="36"/>
          <w:szCs w:val="36"/>
        </w:rPr>
      </w:pPr>
    </w:p>
    <w:p w14:paraId="39EFC788" w14:textId="04696375" w:rsidR="002C4BBA" w:rsidRPr="00C52C42" w:rsidRDefault="002C4BBA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  <w:r w:rsidR="00A27F75" w:rsidRPr="00C52C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EC6789C" w14:textId="3AEA4FEA" w:rsidR="002C4BBA" w:rsidRPr="00F2018E" w:rsidRDefault="002C4BBA" w:rsidP="002C4BBA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201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</w:t>
      </w:r>
      <w:r w:rsidR="00A27F75" w:rsidRPr="00F2018E">
        <w:rPr>
          <w:rFonts w:ascii="Times New Roman" w:hAnsi="Times New Roman" w:cs="Times New Roman"/>
          <w:b/>
          <w:bCs/>
          <w:i/>
          <w:sz w:val="36"/>
          <w:szCs w:val="36"/>
        </w:rPr>
        <w:t>Культура достижений в школе как практика управления</w:t>
      </w:r>
      <w:r w:rsidRPr="00F201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»</w:t>
      </w:r>
    </w:p>
    <w:p w14:paraId="4D89BA2B" w14:textId="58C08756" w:rsidR="00A27F75" w:rsidRPr="00C52C42" w:rsidRDefault="00A27F75" w:rsidP="00A27F7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Модератор:</w:t>
      </w:r>
      <w:r w:rsidRPr="00C52C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2C42">
        <w:rPr>
          <w:rFonts w:ascii="Times New Roman" w:eastAsia="Times New Roman" w:hAnsi="Times New Roman" w:cs="Times New Roman"/>
          <w:i/>
          <w:sz w:val="28"/>
          <w:szCs w:val="28"/>
        </w:rPr>
        <w:t>Бавина</w:t>
      </w:r>
      <w:proofErr w:type="spellEnd"/>
      <w:r w:rsidRPr="00C52C4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Полина Александровна, заместитель директора по ВР, ГБОУ школа №253 Приморского района Санкт-Петербурга</w:t>
      </w:r>
    </w:p>
    <w:p w14:paraId="061422DA" w14:textId="77777777" w:rsidR="00A27F75" w:rsidRPr="00C52C42" w:rsidRDefault="00A27F75" w:rsidP="002C4B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485" w:type="dxa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5528"/>
      </w:tblGrid>
      <w:tr w:rsidR="002C4BBA" w:rsidRPr="00C52C42" w14:paraId="597223F9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C818" w14:textId="77777777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F3D" w14:textId="77777777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DED" w14:textId="5B351C1D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Место проведения</w:t>
            </w:r>
            <w:r w:rsidR="00A27F75" w:rsidRPr="00C52C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содержание деятельности, выступающие</w:t>
            </w:r>
          </w:p>
        </w:tc>
      </w:tr>
      <w:tr w:rsidR="002C4BBA" w:rsidRPr="00C52C42" w14:paraId="6505FAD7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05C" w14:textId="2F74393D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.00-1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84A" w14:textId="10C0FB77" w:rsidR="002C4BBA" w:rsidRPr="00C52C42" w:rsidRDefault="00A27F7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Встреча и р</w:t>
            </w:r>
            <w:r w:rsidR="002C4BBA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егистрация участников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192" w14:textId="25278DF2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Центральный холл 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(1 этаж)</w:t>
            </w:r>
          </w:p>
        </w:tc>
      </w:tr>
      <w:tr w:rsidR="002C4BBA" w:rsidRPr="00C52C42" w14:paraId="0AB9E256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EAEA" w14:textId="7766CCDD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0-1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E08E" w14:textId="5590DFA1" w:rsidR="002C4BBA" w:rsidRPr="00C52C42" w:rsidRDefault="00A27F7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7B6" w14:textId="2747FDF4" w:rsidR="002C4BBA" w:rsidRPr="00C52C42" w:rsidRDefault="00A27F75" w:rsidP="00AC335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школы 253 Приморского района Санкт-Петербурга им. капитана 1-го ранга П.И. Державина, победитель проекта «Флагманы образования» -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Надежды Анатольевны Фурсовой</w:t>
            </w:r>
            <w:r w:rsidR="00AC3355"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етодист информационно-методического центра приморского района Санкт-Петербурга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Викторовна Полторацкая  </w:t>
            </w:r>
          </w:p>
        </w:tc>
      </w:tr>
      <w:tr w:rsidR="002C4BBA" w:rsidRPr="00C52C42" w14:paraId="07D20ED9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C254" w14:textId="021895B0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8CD" w14:textId="6C6043CB" w:rsidR="00A27F75" w:rsidRPr="00C52C42" w:rsidRDefault="00A27F7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сессия «Культура достижений в школе: проблемное поле»</w:t>
            </w:r>
          </w:p>
          <w:p w14:paraId="1BF6F6A1" w14:textId="77777777" w:rsidR="00A27F75" w:rsidRPr="00C52C42" w:rsidRDefault="00A27F7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0827D621" w14:textId="17354DF0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9A5" w14:textId="5C4B6757" w:rsidR="002C4BBA" w:rsidRPr="00C52C42" w:rsidRDefault="00AC3355" w:rsidP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="00A27F7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F75" w:rsidRPr="00C52C42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A27F7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воспитательной работе ГБОУ школа 253  Приморского района Санкт-Петербурга им. капитана 1-го ранга П.И. Державина, победитель проекта «Флагманы образования» </w:t>
            </w:r>
            <w:r w:rsidR="00A27F75"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Александровна </w:t>
            </w:r>
            <w:proofErr w:type="spellStart"/>
            <w:r w:rsidR="00A27F75"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Бавина</w:t>
            </w:r>
            <w:proofErr w:type="spellEnd"/>
            <w:r w:rsidR="00A27F7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F7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ГБНОУ ДО Академия Талантов Санкт-Петербурга, победитель всероссийского конкурса «Воспитать человека» </w:t>
            </w:r>
            <w:r w:rsidR="00A27F75"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Александровна </w:t>
            </w:r>
            <w:proofErr w:type="spellStart"/>
            <w:r w:rsidR="00A27F75"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Бавина</w:t>
            </w:r>
            <w:proofErr w:type="spellEnd"/>
          </w:p>
        </w:tc>
      </w:tr>
      <w:tr w:rsidR="002C4BBA" w:rsidRPr="00C52C42" w14:paraId="5ED381A1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50B5" w14:textId="479DC41A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0-1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27F7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A3B" w14:textId="62AB0FCF" w:rsidR="002C4BBA" w:rsidRPr="00C52C42" w:rsidRDefault="00A27F7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практик управления на основе культуры достижений.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867" w14:textId="0F65C6A8" w:rsidR="00A27F75" w:rsidRPr="00C52C42" w:rsidRDefault="00A27F75" w:rsidP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школы 253 Приморского района Санкт-Петербурга им. капитана 1-го ранга П.И. Державина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Анатольевна Фурсова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ГБНОУ ДО Академия Талантов Санкт-Петербурга, лауреат всероссийского конкурса «Сердце отдаю детям»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 Зенкин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ГБНОУ ДО Академия Талантов Санкт-Петербурга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Ульяна Юрьевна Ковалева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научной-методической работе лицей №2 </w:t>
            </w:r>
            <w:proofErr w:type="spellStart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г.Дюртюли</w:t>
            </w:r>
            <w:proofErr w:type="spellEnd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, победитель проекта «Флагманы образования»</w:t>
            </w:r>
            <w:r w:rsidRPr="00C52C42">
              <w:rPr>
                <w:sz w:val="24"/>
                <w:szCs w:val="24"/>
              </w:rPr>
              <w:t xml:space="preserve"> 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Нуртдинова</w:t>
            </w:r>
            <w:proofErr w:type="spellEnd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Галиевна</w:t>
            </w:r>
            <w:proofErr w:type="spellEnd"/>
            <w:r w:rsidRPr="00C52C42">
              <w:rPr>
                <w:sz w:val="24"/>
                <w:szCs w:val="24"/>
              </w:rPr>
              <w:t xml:space="preserve"> </w:t>
            </w:r>
            <w:proofErr w:type="spellStart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г.Дюртюли</w:t>
            </w:r>
            <w:proofErr w:type="spellEnd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РГПУ им. А.И. Герцена </w:t>
            </w:r>
            <w:r w:rsidR="00AC3355" w:rsidRPr="00C52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 Владимирович Тимченко</w:t>
            </w:r>
            <w:r w:rsidR="00AC3355" w:rsidRPr="00C5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355" w:rsidRPr="00AC335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BBA" w:rsidRPr="00C52C42" w14:paraId="3E6C582B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F200" w14:textId="7464963C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0-1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526" w14:textId="065AC2F0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30E" w14:textId="62F52257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«Нетворкинг  - как инструмент позиционирования достижений»</w:t>
            </w:r>
          </w:p>
        </w:tc>
      </w:tr>
      <w:tr w:rsidR="002C4BBA" w:rsidRPr="00C52C42" w14:paraId="7EADC1CE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396B" w14:textId="19034ECB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A8DE" w14:textId="73CCF56A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сессия «Школьное событие как механизм формирования культуры достижений в школе»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52D" w14:textId="0F70098A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  <w:proofErr w:type="spellStart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воспитательной работе ГБОУ школа 253  Приморского района Санкт-Петербурга им. капитана 1-го ранга П.И. Державина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Александровна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Бавина</w:t>
            </w:r>
            <w:proofErr w:type="spellEnd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C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директора  ГБОУ школа 253  Приморского района Санкт-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Петербурга им. капитана 1-го ранга П.И. Державина, эксперт всероссийского экспертного совета «Безопасная информационная среда детства» 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Алиса Николаевна Король,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работе ГБОУ школа 253  Приморского района Санкт-Петербурга им. капитана 1-го ранга П.И. Державина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Николаевна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Знахур</w:t>
            </w:r>
            <w:proofErr w:type="spellEnd"/>
          </w:p>
        </w:tc>
      </w:tr>
      <w:tr w:rsidR="002C4BBA" w:rsidRPr="00C52C42" w14:paraId="052E276A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075" w14:textId="110A5694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0-1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5D3" w14:textId="1C284F6E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Больших Достижений «Открытый микрофон»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A17" w14:textId="52AC0936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Спикеры: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ученица 11 класса ГБОУ СОШ 547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Рикконен</w:t>
            </w:r>
            <w:proofErr w:type="spellEnd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, абсолютный победитель всероссийского конкурса Большая Перемена,</w:t>
            </w:r>
            <w:r w:rsidRPr="00C5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ученица 11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класса ГБОУ школа 253 Приморского района Санкт-Петербурга им. капитана 1-го ранга П.И. Державина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Дарья Павлова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, победитель регионального этапа всероссийского чемпионата «Профессионалы».</w:t>
            </w:r>
          </w:p>
        </w:tc>
      </w:tr>
      <w:tr w:rsidR="002C4BBA" w:rsidRPr="00C52C42" w14:paraId="27A88DFB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C5EE" w14:textId="385AF500" w:rsidR="002C4BBA" w:rsidRPr="00C52C42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-1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C3355"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CAE" w14:textId="1960D617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Интерактивная сессия «Алгоритм формирования культуры достижений»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B84" w14:textId="7A0DDECE" w:rsidR="002C4BBA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  <w:proofErr w:type="spellStart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воспитательной работе ГБОУ школа 253  Приморского района Санкт-Петербурга им. капитана 1-го ранга П.И. Державина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Александровна </w:t>
            </w:r>
            <w:proofErr w:type="spellStart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Бавина</w:t>
            </w:r>
            <w:proofErr w:type="spellEnd"/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ГБОУ школа 253  Приморского района Санкт-Петербурга им. капитана 1-го ранга П.И. Державина, победитель проекта «Флагманы образования»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Владимирович Безбородов</w:t>
            </w:r>
          </w:p>
        </w:tc>
      </w:tr>
      <w:tr w:rsidR="00AC3355" w:rsidRPr="00C52C42" w14:paraId="12A360BA" w14:textId="77777777" w:rsidTr="00A27F7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2F8" w14:textId="7698337A" w:rsidR="00AC3355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14.15-14.30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8D7" w14:textId="1416E5A8" w:rsidR="00AC3355" w:rsidRPr="00C52C42" w:rsidRDefault="00AC3355" w:rsidP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Закрытие деловой площадки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B83" w14:textId="23498A91" w:rsidR="00AC3355" w:rsidRPr="00C52C42" w:rsidRDefault="00AC3355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школы 253  Приморского района им. капитана 1-го ранга П.И. Державина - </w:t>
            </w:r>
            <w:r w:rsidRPr="00C52C42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Анатольевна Фурсова</w:t>
            </w:r>
          </w:p>
        </w:tc>
      </w:tr>
    </w:tbl>
    <w:p w14:paraId="4E5C48DC" w14:textId="47FBD3A5" w:rsidR="006315F5" w:rsidRDefault="006315F5">
      <w:pPr>
        <w:spacing w:line="259" w:lineRule="auto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52C42" w14:paraId="2BC45586" w14:textId="77777777" w:rsidTr="00F2018E">
        <w:tc>
          <w:tcPr>
            <w:tcW w:w="5228" w:type="dxa"/>
          </w:tcPr>
          <w:p w14:paraId="4138F217" w14:textId="2CA03A35" w:rsidR="00C52C42" w:rsidRPr="00C52C42" w:rsidRDefault="00C52C42" w:rsidP="00C52C42">
            <w:pPr>
              <w:pStyle w:val="a8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52C42">
              <w:rPr>
                <w:b/>
                <w:bCs/>
                <w:noProof/>
                <w:sz w:val="28"/>
                <w:szCs w:val="28"/>
              </w:rPr>
              <w:t>Сайт школы:</w:t>
            </w:r>
          </w:p>
        </w:tc>
        <w:tc>
          <w:tcPr>
            <w:tcW w:w="5228" w:type="dxa"/>
          </w:tcPr>
          <w:p w14:paraId="40AC4448" w14:textId="37410381" w:rsidR="00C52C42" w:rsidRPr="00C52C42" w:rsidRDefault="00C52C42" w:rsidP="00C52C42">
            <w:pPr>
              <w:pStyle w:val="a8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52C42">
              <w:rPr>
                <w:b/>
                <w:bCs/>
                <w:noProof/>
                <w:sz w:val="28"/>
                <w:szCs w:val="28"/>
              </w:rPr>
              <w:t xml:space="preserve">Школа в </w:t>
            </w:r>
            <w:r w:rsidRPr="00C52C42">
              <w:rPr>
                <w:b/>
                <w:bCs/>
                <w:sz w:val="28"/>
                <w:szCs w:val="28"/>
                <w:lang w:val="en-US"/>
              </w:rPr>
              <w:t>VK</w:t>
            </w:r>
            <w:r w:rsidRPr="00C52C4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F2018E" w14:paraId="49F7F234" w14:textId="77777777" w:rsidTr="00F2018E">
        <w:trPr>
          <w:trHeight w:val="2095"/>
        </w:trPr>
        <w:tc>
          <w:tcPr>
            <w:tcW w:w="5228" w:type="dxa"/>
          </w:tcPr>
          <w:p w14:paraId="563FF864" w14:textId="77777777" w:rsidR="00C52C42" w:rsidRDefault="00C52C42" w:rsidP="00C52C42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290578" wp14:editId="622E3E42">
                  <wp:simplePos x="0" y="0"/>
                  <wp:positionH relativeFrom="column">
                    <wp:posOffset>1023250</wp:posOffset>
                  </wp:positionH>
                  <wp:positionV relativeFrom="paragraph">
                    <wp:posOffset>106326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7272142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2C096E" w14:textId="77777777" w:rsidR="00C52C42" w:rsidRDefault="00C52C42">
            <w:pPr>
              <w:spacing w:line="259" w:lineRule="auto"/>
            </w:pPr>
          </w:p>
        </w:tc>
        <w:tc>
          <w:tcPr>
            <w:tcW w:w="5228" w:type="dxa"/>
          </w:tcPr>
          <w:p w14:paraId="2AB1E901" w14:textId="77777777" w:rsidR="00C52C42" w:rsidRDefault="00C52C42" w:rsidP="00C52C42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448D4E" wp14:editId="673E757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50165</wp:posOffset>
                  </wp:positionV>
                  <wp:extent cx="1105535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215" y="21215"/>
                      <wp:lineTo x="21215" y="0"/>
                      <wp:lineTo x="0" y="0"/>
                    </wp:wrapPolygon>
                  </wp:wrapTight>
                  <wp:docPr id="9340068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27B7B" w14:textId="77777777" w:rsidR="00C52C42" w:rsidRDefault="00C52C42">
            <w:pPr>
              <w:spacing w:line="259" w:lineRule="auto"/>
            </w:pPr>
          </w:p>
        </w:tc>
      </w:tr>
      <w:tr w:rsidR="00C52C42" w14:paraId="62AD82D2" w14:textId="77777777" w:rsidTr="00F2018E">
        <w:tc>
          <w:tcPr>
            <w:tcW w:w="10456" w:type="dxa"/>
            <w:gridSpan w:val="2"/>
          </w:tcPr>
          <w:p w14:paraId="70534324" w14:textId="713E4F85" w:rsidR="00C52C42" w:rsidRPr="00C52C42" w:rsidRDefault="00C52C42" w:rsidP="00C52C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организаторов:</w:t>
            </w:r>
          </w:p>
          <w:p w14:paraId="401A688D" w14:textId="77777777" w:rsidR="00C52C42" w:rsidRPr="00C52C42" w:rsidRDefault="00C52C42" w:rsidP="00C52C4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C42">
              <w:rPr>
                <w:rFonts w:ascii="Times New Roman" w:hAnsi="Times New Roman" w:cs="Times New Roman"/>
                <w:sz w:val="28"/>
                <w:szCs w:val="28"/>
              </w:rPr>
              <w:t>Бавина</w:t>
            </w:r>
            <w:proofErr w:type="spellEnd"/>
            <w:r w:rsidRPr="00C52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  <w:p w14:paraId="30B674D9" w14:textId="0A85BE39" w:rsidR="00C52C42" w:rsidRPr="00C52C42" w:rsidRDefault="00C52C42" w:rsidP="00C52C4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+79312119506</w:t>
            </w:r>
          </w:p>
        </w:tc>
      </w:tr>
      <w:tr w:rsidR="00C52C42" w14:paraId="65765D09" w14:textId="77777777" w:rsidTr="00F2018E">
        <w:tc>
          <w:tcPr>
            <w:tcW w:w="10456" w:type="dxa"/>
            <w:gridSpan w:val="2"/>
          </w:tcPr>
          <w:p w14:paraId="3CF03036" w14:textId="30166C1E" w:rsidR="00C52C42" w:rsidRPr="00C52C42" w:rsidRDefault="00C52C42" w:rsidP="00C52C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Ваши отзывы и предложения: </w:t>
            </w:r>
          </w:p>
        </w:tc>
      </w:tr>
      <w:tr w:rsidR="00C52C42" w14:paraId="5A790EEC" w14:textId="77777777" w:rsidTr="00F2018E">
        <w:trPr>
          <w:trHeight w:val="2117"/>
        </w:trPr>
        <w:tc>
          <w:tcPr>
            <w:tcW w:w="10456" w:type="dxa"/>
            <w:gridSpan w:val="2"/>
          </w:tcPr>
          <w:p w14:paraId="1D8F768A" w14:textId="77777777" w:rsidR="00F2018E" w:rsidRDefault="00F2018E" w:rsidP="00F2018E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C353C5" wp14:editId="5EA502E1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138224</wp:posOffset>
                  </wp:positionV>
                  <wp:extent cx="1105535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215" y="21215"/>
                      <wp:lineTo x="2121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CB0B2F" w14:textId="77777777" w:rsidR="00C52C42" w:rsidRPr="00C52C42" w:rsidRDefault="00C52C42" w:rsidP="00C52C42">
            <w:pPr>
              <w:spacing w:line="259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42CAC6B" w14:textId="77777777" w:rsidR="00C52C42" w:rsidRDefault="00C52C42">
      <w:pPr>
        <w:spacing w:line="259" w:lineRule="auto"/>
      </w:pPr>
    </w:p>
    <w:p w14:paraId="23FF20C4" w14:textId="77777777" w:rsidR="00C52C42" w:rsidRDefault="00C52C42">
      <w:pPr>
        <w:spacing w:line="259" w:lineRule="auto"/>
      </w:pPr>
    </w:p>
    <w:p w14:paraId="1C6DE17D" w14:textId="77777777" w:rsidR="00F2018E" w:rsidRDefault="00F2018E" w:rsidP="006315F5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418535A" wp14:editId="5D4D1ED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008474" cy="1590757"/>
            <wp:effectExtent l="0" t="0" r="0" b="0"/>
            <wp:wrapSquare wrapText="bothSides"/>
            <wp:docPr id="7502254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74" cy="1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D070F" w14:textId="77777777" w:rsidR="00F2018E" w:rsidRDefault="00F2018E" w:rsidP="00F2018E">
      <w:pPr>
        <w:jc w:val="center"/>
      </w:pPr>
    </w:p>
    <w:p w14:paraId="42C10484" w14:textId="77777777" w:rsidR="00F2018E" w:rsidRDefault="00F2018E" w:rsidP="00F20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EF9D9" w14:textId="361AF1F5" w:rsidR="00F2018E" w:rsidRPr="00F2018E" w:rsidRDefault="00F2018E" w:rsidP="00F20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18E">
        <w:rPr>
          <w:rFonts w:ascii="Times New Roman" w:hAnsi="Times New Roman" w:cs="Times New Roman"/>
          <w:b/>
          <w:bCs/>
          <w:sz w:val="24"/>
          <w:szCs w:val="24"/>
        </w:rPr>
        <w:t>ДЛЯ ЗАПИСЕЙ</w:t>
      </w:r>
    </w:p>
    <w:p w14:paraId="7201DDF0" w14:textId="01D724DB" w:rsidR="002C4BBA" w:rsidRPr="00297687" w:rsidRDefault="00F2018E">
      <w:r>
        <w:rPr>
          <w:lang w:val="en-US"/>
        </w:rPr>
        <w:br w:type="textWrapping" w:clear="all"/>
      </w:r>
      <w:r>
        <w:t>______________________________________________________________________________________________</w:t>
      </w:r>
    </w:p>
    <w:sectPr w:rsidR="002C4BBA" w:rsidRPr="00297687" w:rsidSect="006A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A"/>
    <w:rsid w:val="00120AAD"/>
    <w:rsid w:val="00205965"/>
    <w:rsid w:val="00211A7B"/>
    <w:rsid w:val="002426D1"/>
    <w:rsid w:val="00297687"/>
    <w:rsid w:val="002C4BBA"/>
    <w:rsid w:val="002F6A22"/>
    <w:rsid w:val="00434192"/>
    <w:rsid w:val="00465F71"/>
    <w:rsid w:val="004C4825"/>
    <w:rsid w:val="005B5AB4"/>
    <w:rsid w:val="006315F5"/>
    <w:rsid w:val="006A4FF6"/>
    <w:rsid w:val="008E5E82"/>
    <w:rsid w:val="0093667C"/>
    <w:rsid w:val="00A27F75"/>
    <w:rsid w:val="00AC3355"/>
    <w:rsid w:val="00C21430"/>
    <w:rsid w:val="00C52C42"/>
    <w:rsid w:val="00C9041C"/>
    <w:rsid w:val="00D136E5"/>
    <w:rsid w:val="00DC618C"/>
    <w:rsid w:val="00E53171"/>
    <w:rsid w:val="00EE76E9"/>
    <w:rsid w:val="00F2018E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8ED"/>
  <w15:chartTrackingRefBased/>
  <w15:docId w15:val="{C653BDA5-FC66-4A6B-BCA2-8ECD843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BB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C4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2C4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4BBA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6315F5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6315F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C5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2024-03-25T11:02:00Z</cp:lastPrinted>
  <dcterms:created xsi:type="dcterms:W3CDTF">2024-03-25T11:36:00Z</dcterms:created>
  <dcterms:modified xsi:type="dcterms:W3CDTF">2024-03-25T11:36:00Z</dcterms:modified>
</cp:coreProperties>
</file>